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3A" w:rsidRPr="006E3BED" w:rsidRDefault="006776F2" w:rsidP="005631AF">
      <w:pPr>
        <w:tabs>
          <w:tab w:val="left" w:pos="8265"/>
        </w:tabs>
        <w:jc w:val="right"/>
        <w:rPr>
          <w:rStyle w:val="IntenseEmphasis"/>
          <w:rFonts w:cs="Arial"/>
          <w:b/>
          <w:i w:val="0"/>
          <w:color w:val="auto"/>
        </w:rPr>
      </w:pPr>
      <w:r w:rsidRPr="006E3BED">
        <w:rPr>
          <w:rStyle w:val="IntenseEmphasis"/>
          <w:rFonts w:cs="Arial"/>
          <w:b/>
          <w:i w:val="0"/>
          <w:color w:val="auto"/>
        </w:rPr>
        <w:t>Formular POVCE2</w:t>
      </w:r>
      <w:r w:rsidR="00635520">
        <w:rPr>
          <w:rStyle w:val="IntenseEmphasis"/>
          <w:rFonts w:cs="Arial"/>
          <w:b/>
          <w:i w:val="0"/>
          <w:color w:val="auto"/>
        </w:rPr>
        <w:t>8</w:t>
      </w:r>
    </w:p>
    <w:p w:rsidR="00CD7707" w:rsidRPr="006E3BED" w:rsidRDefault="004446FA" w:rsidP="005631AF">
      <w:pPr>
        <w:tabs>
          <w:tab w:val="left" w:pos="8265"/>
        </w:tabs>
        <w:jc w:val="right"/>
        <w:rPr>
          <w:rStyle w:val="IntenseEmphasis"/>
          <w:rFonts w:cs="Arial"/>
          <w:b/>
          <w:i w:val="0"/>
          <w:color w:val="auto"/>
        </w:rPr>
      </w:pPr>
      <w:r w:rsidRPr="006E3BED">
        <w:rPr>
          <w:rStyle w:val="IntenseEmphasis"/>
          <w:rFonts w:cs="Arial"/>
          <w:b/>
          <w:i w:val="0"/>
          <w:color w:val="auto"/>
        </w:rPr>
        <w:t xml:space="preserve">Anexa </w:t>
      </w:r>
      <w:r w:rsidR="00277F70" w:rsidRPr="006E3BED">
        <w:rPr>
          <w:rStyle w:val="IntenseEmphasis"/>
          <w:rFonts w:cs="Arial"/>
          <w:b/>
          <w:i w:val="0"/>
          <w:color w:val="auto"/>
        </w:rPr>
        <w:t>5</w:t>
      </w:r>
    </w:p>
    <w:p w:rsidR="00CD7707" w:rsidRPr="006E3BED" w:rsidRDefault="00CD7707" w:rsidP="00FF2D39">
      <w:pPr>
        <w:spacing w:line="360" w:lineRule="auto"/>
        <w:jc w:val="center"/>
        <w:rPr>
          <w:rFonts w:asciiTheme="minorHAnsi" w:hAnsiTheme="minorHAnsi" w:cs="Arial"/>
          <w:b/>
        </w:rPr>
      </w:pPr>
    </w:p>
    <w:p w:rsidR="00AB5194" w:rsidRPr="006E3BED" w:rsidRDefault="00AB5194" w:rsidP="00AB5194">
      <w:pPr>
        <w:spacing w:line="360" w:lineRule="auto"/>
        <w:jc w:val="center"/>
        <w:rPr>
          <w:rFonts w:ascii="Trebuchet MS" w:hAnsi="Trebuchet MS" w:cs="Arial"/>
          <w:b/>
        </w:rPr>
      </w:pPr>
      <w:r w:rsidRPr="006E3BED">
        <w:rPr>
          <w:rFonts w:ascii="Trebuchet MS" w:hAnsi="Trebuchet MS" w:cs="Arial"/>
          <w:b/>
        </w:rPr>
        <w:t xml:space="preserve">LISTA DE VERIFICARE A CONFORMITĂŢII ADMINISTRATIVE ŞI ELIGIBILITĂŢII M </w:t>
      </w:r>
      <w:r w:rsidR="00B60094">
        <w:rPr>
          <w:rFonts w:ascii="Trebuchet MS" w:hAnsi="Trebuchet MS" w:cs="Arial"/>
          <w:b/>
        </w:rPr>
        <w:t>2</w:t>
      </w:r>
      <w:r w:rsidR="00E83AEF">
        <w:rPr>
          <w:rFonts w:ascii="Trebuchet MS" w:hAnsi="Trebuchet MS" w:cs="Arial"/>
          <w:b/>
        </w:rPr>
        <w:t>.2</w:t>
      </w:r>
    </w:p>
    <w:p w:rsidR="004A7D96" w:rsidRPr="004D5E4F" w:rsidRDefault="004A7D96" w:rsidP="004A7D96">
      <w:pPr>
        <w:spacing w:line="360" w:lineRule="auto"/>
        <w:jc w:val="center"/>
        <w:rPr>
          <w:rFonts w:cs="Arial"/>
          <w:b/>
        </w:rPr>
      </w:pPr>
    </w:p>
    <w:tbl>
      <w:tblPr>
        <w:tblpPr w:leftFromText="180" w:rightFromText="180" w:vertAnchor="text" w:tblpX="-5" w:tblpY="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971"/>
        <w:gridCol w:w="3402"/>
        <w:gridCol w:w="851"/>
        <w:gridCol w:w="843"/>
        <w:gridCol w:w="810"/>
      </w:tblGrid>
      <w:tr w:rsidR="004A7D96" w:rsidRPr="00F479DB" w:rsidTr="007B0FF9">
        <w:trPr>
          <w:trHeight w:val="255"/>
        </w:trPr>
        <w:tc>
          <w:tcPr>
            <w:tcW w:w="9450" w:type="dxa"/>
            <w:gridSpan w:val="6"/>
            <w:shd w:val="clear" w:color="auto" w:fill="DBE5F1"/>
          </w:tcPr>
          <w:p w:rsidR="004A7D96" w:rsidRPr="00F479DB" w:rsidRDefault="004A7D96" w:rsidP="007B0FF9">
            <w:pPr>
              <w:jc w:val="both"/>
              <w:rPr>
                <w:rFonts w:cs="Arial"/>
                <w:bCs/>
              </w:rPr>
            </w:pPr>
            <w:r w:rsidRPr="006E3BED">
              <w:rPr>
                <w:rFonts w:ascii="Trebuchet MS" w:hAnsi="Trebuchet MS" w:cs="Arial"/>
                <w:b/>
              </w:rPr>
              <w:t xml:space="preserve">Măsura </w:t>
            </w:r>
            <w:r>
              <w:rPr>
                <w:rFonts w:ascii="Trebuchet MS" w:hAnsi="Trebuchet MS" w:cs="Arial"/>
                <w:b/>
              </w:rPr>
              <w:t>2</w:t>
            </w:r>
            <w:r w:rsidRPr="006E3BED">
              <w:rPr>
                <w:rFonts w:ascii="Trebuchet MS" w:hAnsi="Trebuchet MS" w:cs="Arial"/>
                <w:b/>
              </w:rPr>
              <w:t>.</w:t>
            </w:r>
            <w:r>
              <w:rPr>
                <w:rFonts w:ascii="Trebuchet MS" w:hAnsi="Trebuchet MS" w:cs="Arial"/>
                <w:b/>
              </w:rPr>
              <w:t>2</w:t>
            </w:r>
            <w:r w:rsidRPr="006E3BED">
              <w:rPr>
                <w:rFonts w:ascii="Trebuchet MS" w:hAnsi="Trebuchet MS" w:cs="Arial"/>
              </w:rPr>
              <w:t xml:space="preserve">: </w:t>
            </w:r>
            <w:r w:rsidRPr="0069156D">
              <w:rPr>
                <w:rFonts w:ascii="Trebuchet MS" w:hAnsi="Trebuchet MS" w:cs="Arial"/>
                <w:b/>
                <w:sz w:val="32"/>
                <w:szCs w:val="32"/>
              </w:rPr>
              <w:t xml:space="preserve"> </w:t>
            </w:r>
            <w:r w:rsidRPr="00C113C6">
              <w:rPr>
                <w:rFonts w:ascii="Trebuchet MS" w:hAnsi="Trebuchet MS" w:cs="Arial"/>
                <w:b/>
                <w:sz w:val="32"/>
                <w:szCs w:val="36"/>
              </w:rPr>
              <w:t xml:space="preserve"> </w:t>
            </w:r>
            <w:r>
              <w:rPr>
                <w:rFonts w:ascii="Trebuchet MS" w:hAnsi="Trebuchet MS" w:cs="Arial"/>
                <w:b/>
              </w:rPr>
              <w:t>C</w:t>
            </w:r>
            <w:r w:rsidRPr="00B60094">
              <w:rPr>
                <w:rFonts w:ascii="Trebuchet MS" w:hAnsi="Trebuchet MS" w:cs="Arial"/>
                <w:b/>
              </w:rPr>
              <w:t>onservarea valorilor naturale și conștientizarea riscurilor generate de schimbările climatice</w:t>
            </w:r>
          </w:p>
        </w:tc>
      </w:tr>
      <w:tr w:rsidR="004A7D96" w:rsidRPr="00F479DB" w:rsidTr="007B0FF9">
        <w:trPr>
          <w:trHeight w:val="1008"/>
        </w:trPr>
        <w:tc>
          <w:tcPr>
            <w:tcW w:w="9450" w:type="dxa"/>
            <w:gridSpan w:val="6"/>
            <w:shd w:val="clear" w:color="auto" w:fill="auto"/>
          </w:tcPr>
          <w:p w:rsidR="004A7D96" w:rsidRPr="00F479DB" w:rsidRDefault="004A7D96" w:rsidP="007B0FF9">
            <w:pPr>
              <w:widowControl w:val="0"/>
              <w:rPr>
                <w:rFonts w:cs="Arial"/>
              </w:rPr>
            </w:pPr>
            <w:r w:rsidRPr="00F479DB">
              <w:rPr>
                <w:rFonts w:cs="Arial"/>
                <w:b/>
              </w:rPr>
              <w:t xml:space="preserve">Titlul proiectului : </w:t>
            </w:r>
            <w:r w:rsidRPr="00F479DB">
              <w:rPr>
                <w:rFonts w:cs="Arial"/>
              </w:rPr>
              <w:t>…………………………………………………………………………………......................</w:t>
            </w:r>
          </w:p>
          <w:tbl>
            <w:tblPr>
              <w:tblpPr w:leftFromText="180" w:rightFromText="180" w:vertAnchor="text" w:horzAnchor="margin" w:tblpXSpec="center" w:tblpY="-171"/>
              <w:tblOverlap w:val="neve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346"/>
              <w:gridCol w:w="346"/>
              <w:gridCol w:w="346"/>
              <w:gridCol w:w="345"/>
              <w:gridCol w:w="345"/>
              <w:gridCol w:w="345"/>
              <w:gridCol w:w="345"/>
              <w:gridCol w:w="345"/>
              <w:gridCol w:w="345"/>
              <w:gridCol w:w="345"/>
              <w:gridCol w:w="345"/>
              <w:gridCol w:w="345"/>
              <w:gridCol w:w="345"/>
              <w:gridCol w:w="345"/>
              <w:gridCol w:w="345"/>
              <w:gridCol w:w="345"/>
              <w:gridCol w:w="345"/>
              <w:gridCol w:w="345"/>
              <w:gridCol w:w="345"/>
              <w:gridCol w:w="345"/>
            </w:tblGrid>
            <w:tr w:rsidR="004A7D96" w:rsidRPr="00F479DB" w:rsidTr="007B0FF9">
              <w:trPr>
                <w:trHeight w:val="275"/>
              </w:trPr>
              <w:tc>
                <w:tcPr>
                  <w:tcW w:w="1912" w:type="dxa"/>
                  <w:shd w:val="clear" w:color="auto" w:fill="auto"/>
                </w:tcPr>
                <w:p w:rsidR="004A7D96" w:rsidRPr="00F479DB" w:rsidRDefault="004A7D96" w:rsidP="007B0FF9">
                  <w:pPr>
                    <w:widowControl w:val="0"/>
                    <w:jc w:val="center"/>
                    <w:rPr>
                      <w:rFonts w:ascii="Trebuchet MS" w:hAnsi="Trebuchet MS" w:cs="Arial"/>
                    </w:rPr>
                  </w:pPr>
                  <w:r w:rsidRPr="00F479DB">
                    <w:rPr>
                      <w:rFonts w:ascii="Trebuchet MS" w:hAnsi="Trebuchet MS" w:cs="Arial"/>
                    </w:rPr>
                    <w:t>COD SMIS</w:t>
                  </w:r>
                </w:p>
              </w:tc>
              <w:tc>
                <w:tcPr>
                  <w:tcW w:w="346" w:type="dxa"/>
                  <w:shd w:val="clear" w:color="auto" w:fill="auto"/>
                </w:tcPr>
                <w:p w:rsidR="004A7D96" w:rsidRPr="00F479DB" w:rsidRDefault="004A7D96" w:rsidP="007B0FF9">
                  <w:pPr>
                    <w:widowControl w:val="0"/>
                    <w:rPr>
                      <w:rFonts w:ascii="Trebuchet MS" w:hAnsi="Trebuchet MS" w:cs="Arial"/>
                      <w:b/>
                    </w:rPr>
                  </w:pPr>
                </w:p>
              </w:tc>
              <w:tc>
                <w:tcPr>
                  <w:tcW w:w="346" w:type="dxa"/>
                  <w:shd w:val="clear" w:color="auto" w:fill="auto"/>
                </w:tcPr>
                <w:p w:rsidR="004A7D96" w:rsidRPr="00F479DB" w:rsidRDefault="004A7D96" w:rsidP="007B0FF9">
                  <w:pPr>
                    <w:widowControl w:val="0"/>
                    <w:rPr>
                      <w:rFonts w:ascii="Trebuchet MS" w:hAnsi="Trebuchet MS" w:cs="Arial"/>
                      <w:b/>
                    </w:rPr>
                  </w:pPr>
                </w:p>
              </w:tc>
              <w:tc>
                <w:tcPr>
                  <w:tcW w:w="346"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r>
            <w:tr w:rsidR="004A7D96" w:rsidRPr="00F479DB" w:rsidTr="007B0FF9">
              <w:trPr>
                <w:trHeight w:val="275"/>
              </w:trPr>
              <w:tc>
                <w:tcPr>
                  <w:tcW w:w="1912" w:type="dxa"/>
                  <w:shd w:val="clear" w:color="auto" w:fill="auto"/>
                </w:tcPr>
                <w:p w:rsidR="004A7D96" w:rsidRPr="00F479DB" w:rsidRDefault="004A7D96" w:rsidP="007B0FF9">
                  <w:pPr>
                    <w:widowControl w:val="0"/>
                    <w:rPr>
                      <w:rFonts w:ascii="Trebuchet MS" w:hAnsi="Trebuchet MS" w:cs="Arial"/>
                    </w:rPr>
                  </w:pPr>
                  <w:r w:rsidRPr="00F479DB">
                    <w:rPr>
                      <w:rFonts w:ascii="Trebuchet MS" w:hAnsi="Trebuchet MS" w:cs="Arial"/>
                    </w:rPr>
                    <w:t>COD  AT-FLAG</w:t>
                  </w:r>
                </w:p>
              </w:tc>
              <w:tc>
                <w:tcPr>
                  <w:tcW w:w="346" w:type="dxa"/>
                  <w:shd w:val="clear" w:color="auto" w:fill="auto"/>
                </w:tcPr>
                <w:p w:rsidR="004A7D96" w:rsidRPr="00F479DB" w:rsidRDefault="004A7D96" w:rsidP="007B0FF9">
                  <w:pPr>
                    <w:widowControl w:val="0"/>
                    <w:rPr>
                      <w:rFonts w:ascii="Trebuchet MS" w:hAnsi="Trebuchet MS" w:cs="Arial"/>
                      <w:b/>
                    </w:rPr>
                  </w:pPr>
                </w:p>
              </w:tc>
              <w:tc>
                <w:tcPr>
                  <w:tcW w:w="346" w:type="dxa"/>
                  <w:shd w:val="clear" w:color="auto" w:fill="auto"/>
                </w:tcPr>
                <w:p w:rsidR="004A7D96" w:rsidRPr="00F479DB" w:rsidRDefault="004A7D96" w:rsidP="007B0FF9">
                  <w:pPr>
                    <w:widowControl w:val="0"/>
                    <w:rPr>
                      <w:rFonts w:ascii="Trebuchet MS" w:hAnsi="Trebuchet MS" w:cs="Arial"/>
                      <w:b/>
                    </w:rPr>
                  </w:pPr>
                </w:p>
              </w:tc>
              <w:tc>
                <w:tcPr>
                  <w:tcW w:w="346"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c>
                <w:tcPr>
                  <w:tcW w:w="345" w:type="dxa"/>
                  <w:shd w:val="clear" w:color="auto" w:fill="auto"/>
                </w:tcPr>
                <w:p w:rsidR="004A7D96" w:rsidRPr="00F479DB" w:rsidRDefault="004A7D96" w:rsidP="007B0FF9">
                  <w:pPr>
                    <w:widowControl w:val="0"/>
                    <w:rPr>
                      <w:rFonts w:ascii="Trebuchet MS" w:hAnsi="Trebuchet MS" w:cs="Arial"/>
                      <w:b/>
                    </w:rPr>
                  </w:pPr>
                </w:p>
              </w:tc>
            </w:tr>
          </w:tbl>
          <w:p w:rsidR="004A7D96" w:rsidRPr="00F479DB" w:rsidRDefault="004A7D96" w:rsidP="007B0FF9">
            <w:pPr>
              <w:widowControl w:val="0"/>
              <w:rPr>
                <w:rFonts w:cs="Arial"/>
                <w:b/>
              </w:rPr>
            </w:pPr>
          </w:p>
        </w:tc>
      </w:tr>
      <w:tr w:rsidR="004A7D96" w:rsidRPr="00F479DB" w:rsidTr="007B0FF9">
        <w:tc>
          <w:tcPr>
            <w:tcW w:w="6946" w:type="dxa"/>
            <w:gridSpan w:val="3"/>
            <w:shd w:val="clear" w:color="auto" w:fill="auto"/>
          </w:tcPr>
          <w:p w:rsidR="004A7D96" w:rsidRPr="00F479DB" w:rsidRDefault="004A7D96" w:rsidP="007B0FF9">
            <w:pPr>
              <w:jc w:val="center"/>
              <w:rPr>
                <w:rFonts w:cs="Arial"/>
                <w:b/>
              </w:rPr>
            </w:pPr>
            <w:r w:rsidRPr="00F479DB">
              <w:rPr>
                <w:rFonts w:cs="Arial"/>
                <w:b/>
              </w:rPr>
              <w:t>Solicitant</w:t>
            </w:r>
          </w:p>
        </w:tc>
        <w:tc>
          <w:tcPr>
            <w:tcW w:w="2504" w:type="dxa"/>
            <w:gridSpan w:val="3"/>
            <w:shd w:val="clear" w:color="auto" w:fill="auto"/>
          </w:tcPr>
          <w:p w:rsidR="004A7D96" w:rsidRPr="00F479DB" w:rsidRDefault="004A7D96" w:rsidP="007B0FF9">
            <w:pPr>
              <w:widowControl w:val="0"/>
              <w:jc w:val="center"/>
              <w:rPr>
                <w:rFonts w:cs="Arial"/>
                <w:b/>
                <w:bCs/>
              </w:rPr>
            </w:pPr>
            <w:r w:rsidRPr="00F479DB">
              <w:rPr>
                <w:rFonts w:cs="Arial"/>
                <w:b/>
                <w:bCs/>
              </w:rPr>
              <w:t>Responsabil de proiect</w:t>
            </w:r>
          </w:p>
        </w:tc>
      </w:tr>
      <w:tr w:rsidR="004A7D96" w:rsidRPr="00F479DB" w:rsidTr="007B0FF9">
        <w:trPr>
          <w:trHeight w:val="759"/>
        </w:trPr>
        <w:tc>
          <w:tcPr>
            <w:tcW w:w="6946" w:type="dxa"/>
            <w:gridSpan w:val="3"/>
            <w:shd w:val="clear" w:color="auto" w:fill="auto"/>
          </w:tcPr>
          <w:p w:rsidR="004A7D96" w:rsidRPr="00F479DB" w:rsidRDefault="004A7D96" w:rsidP="007B0FF9">
            <w:pPr>
              <w:rPr>
                <w:rFonts w:cs="Arial"/>
                <w:b/>
              </w:rPr>
            </w:pPr>
            <w:r w:rsidRPr="00F479DB">
              <w:rPr>
                <w:rFonts w:cs="Arial"/>
              </w:rPr>
              <w:t>Denumire………………………………..……..........................................</w:t>
            </w:r>
          </w:p>
          <w:p w:rsidR="004A7D96" w:rsidRPr="00F479DB" w:rsidRDefault="004A7D96" w:rsidP="007B0FF9">
            <w:pPr>
              <w:rPr>
                <w:rFonts w:cs="Arial"/>
              </w:rPr>
            </w:pPr>
            <w:r w:rsidRPr="00F479DB">
              <w:rPr>
                <w:rFonts w:cs="Arial"/>
              </w:rPr>
              <w:t>Tel/fax……………………...........................................................</w:t>
            </w:r>
          </w:p>
          <w:p w:rsidR="004A7D96" w:rsidRPr="00F479DB" w:rsidRDefault="004A7D96" w:rsidP="007B0FF9">
            <w:pPr>
              <w:rPr>
                <w:rFonts w:cs="Arial"/>
              </w:rPr>
            </w:pPr>
            <w:r w:rsidRPr="00F479DB">
              <w:rPr>
                <w:rFonts w:cs="Arial"/>
              </w:rPr>
              <w:t>Email …………………………………………………………….................</w:t>
            </w:r>
          </w:p>
        </w:tc>
        <w:tc>
          <w:tcPr>
            <w:tcW w:w="2504" w:type="dxa"/>
            <w:gridSpan w:val="3"/>
            <w:shd w:val="clear" w:color="auto" w:fill="auto"/>
          </w:tcPr>
          <w:p w:rsidR="004A7D96" w:rsidRPr="00F479DB" w:rsidRDefault="004A7D96" w:rsidP="007B0FF9">
            <w:pPr>
              <w:widowControl w:val="0"/>
              <w:jc w:val="both"/>
              <w:rPr>
                <w:rFonts w:cs="Arial"/>
                <w:bCs/>
              </w:rPr>
            </w:pPr>
            <w:r w:rsidRPr="00F479DB">
              <w:rPr>
                <w:rFonts w:cs="Arial"/>
                <w:bCs/>
              </w:rPr>
              <w:t>Nume ……………..….......</w:t>
            </w:r>
          </w:p>
          <w:p w:rsidR="004A7D96" w:rsidRPr="00F479DB" w:rsidRDefault="004A7D96" w:rsidP="007B0FF9">
            <w:pPr>
              <w:widowControl w:val="0"/>
              <w:jc w:val="both"/>
              <w:rPr>
                <w:rFonts w:cs="Arial"/>
                <w:bCs/>
              </w:rPr>
            </w:pPr>
            <w:r w:rsidRPr="00F479DB">
              <w:rPr>
                <w:rFonts w:cs="Arial"/>
                <w:bCs/>
              </w:rPr>
              <w:t>Prenume …………..…..…</w:t>
            </w:r>
          </w:p>
          <w:p w:rsidR="004A7D96" w:rsidRPr="00F479DB" w:rsidRDefault="004A7D96" w:rsidP="007B0FF9">
            <w:pPr>
              <w:widowControl w:val="0"/>
              <w:jc w:val="both"/>
              <w:rPr>
                <w:rFonts w:cs="Arial"/>
                <w:bCs/>
              </w:rPr>
            </w:pPr>
            <w:r w:rsidRPr="00F479DB">
              <w:rPr>
                <w:rFonts w:cs="Arial"/>
                <w:bCs/>
              </w:rPr>
              <w:t>Funcție   …………………..</w:t>
            </w: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5"/>
          <w:tblHeader/>
        </w:trPr>
        <w:tc>
          <w:tcPr>
            <w:tcW w:w="573" w:type="dxa"/>
            <w:vMerge w:val="restart"/>
            <w:tcBorders>
              <w:top w:val="single" w:sz="4" w:space="0" w:color="auto"/>
              <w:left w:val="single" w:sz="4" w:space="0" w:color="auto"/>
              <w:right w:val="single" w:sz="4" w:space="0" w:color="auto"/>
            </w:tcBorders>
            <w:shd w:val="clear" w:color="auto" w:fill="DBE5F1"/>
            <w:noWrap/>
            <w:vAlign w:val="center"/>
          </w:tcPr>
          <w:p w:rsidR="004A7D96" w:rsidRPr="00F479DB" w:rsidRDefault="004A7D96" w:rsidP="007B0FF9">
            <w:pPr>
              <w:jc w:val="center"/>
              <w:rPr>
                <w:rFonts w:cs="Arial"/>
                <w:b/>
                <w:bCs/>
              </w:rPr>
            </w:pPr>
            <w:r w:rsidRPr="00F479DB">
              <w:rPr>
                <w:rFonts w:cs="Arial"/>
                <w:b/>
                <w:bCs/>
              </w:rPr>
              <w:t>Nr.</w:t>
            </w:r>
          </w:p>
        </w:tc>
        <w:tc>
          <w:tcPr>
            <w:tcW w:w="2971" w:type="dxa"/>
            <w:vMerge w:val="restart"/>
            <w:tcBorders>
              <w:top w:val="single" w:sz="4" w:space="0" w:color="auto"/>
              <w:left w:val="single" w:sz="4" w:space="0" w:color="auto"/>
              <w:right w:val="single" w:sz="4" w:space="0" w:color="auto"/>
            </w:tcBorders>
            <w:shd w:val="clear" w:color="auto" w:fill="DBE5F1"/>
            <w:noWrap/>
            <w:vAlign w:val="center"/>
          </w:tcPr>
          <w:p w:rsidR="004A7D96" w:rsidRPr="00F479DB" w:rsidRDefault="004A7D96" w:rsidP="007B0FF9">
            <w:pPr>
              <w:jc w:val="center"/>
              <w:rPr>
                <w:rFonts w:cs="Arial"/>
                <w:b/>
                <w:bCs/>
              </w:rPr>
            </w:pPr>
            <w:r w:rsidRPr="00F479DB">
              <w:rPr>
                <w:rFonts w:cs="Arial"/>
                <w:b/>
                <w:bCs/>
              </w:rPr>
              <w:t>Puncte de verificat</w:t>
            </w:r>
          </w:p>
        </w:tc>
        <w:tc>
          <w:tcPr>
            <w:tcW w:w="3402" w:type="dxa"/>
            <w:vMerge w:val="restart"/>
            <w:tcBorders>
              <w:top w:val="single" w:sz="4" w:space="0" w:color="auto"/>
              <w:left w:val="single" w:sz="4" w:space="0" w:color="auto"/>
              <w:right w:val="single" w:sz="4" w:space="0" w:color="auto"/>
            </w:tcBorders>
            <w:shd w:val="clear" w:color="auto" w:fill="DBE5F1"/>
            <w:vAlign w:val="center"/>
          </w:tcPr>
          <w:p w:rsidR="004A7D96" w:rsidRPr="00F479DB" w:rsidRDefault="004A7D96" w:rsidP="007B0FF9">
            <w:pPr>
              <w:jc w:val="center"/>
              <w:rPr>
                <w:rFonts w:cs="Arial"/>
                <w:b/>
                <w:bCs/>
              </w:rPr>
            </w:pPr>
            <w:r w:rsidRPr="00F479DB">
              <w:rPr>
                <w:rFonts w:cs="Arial"/>
                <w:b/>
                <w:bCs/>
              </w:rPr>
              <w:t>Explicaţii</w:t>
            </w:r>
          </w:p>
        </w:tc>
        <w:tc>
          <w:tcPr>
            <w:tcW w:w="2504" w:type="dxa"/>
            <w:gridSpan w:val="3"/>
            <w:tcBorders>
              <w:top w:val="single" w:sz="4" w:space="0" w:color="auto"/>
              <w:left w:val="single" w:sz="4" w:space="0" w:color="auto"/>
              <w:right w:val="single" w:sz="4" w:space="0" w:color="auto"/>
            </w:tcBorders>
            <w:shd w:val="clear" w:color="auto" w:fill="DBE5F1"/>
          </w:tcPr>
          <w:p w:rsidR="004A7D96" w:rsidRPr="00F479DB" w:rsidRDefault="004A7D96" w:rsidP="007B0FF9">
            <w:pPr>
              <w:jc w:val="center"/>
              <w:rPr>
                <w:rFonts w:cs="Arial"/>
                <w:b/>
                <w:bCs/>
              </w:rPr>
            </w:pPr>
            <w:r w:rsidRPr="00F479DB">
              <w:rPr>
                <w:rFonts w:cs="Arial"/>
                <w:b/>
                <w:bCs/>
              </w:rPr>
              <w:t>Rezultatul verificării</w:t>
            </w: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2"/>
          <w:tblHeader/>
        </w:trPr>
        <w:tc>
          <w:tcPr>
            <w:tcW w:w="573" w:type="dxa"/>
            <w:vMerge/>
            <w:tcBorders>
              <w:left w:val="single" w:sz="4" w:space="0" w:color="auto"/>
              <w:right w:val="single" w:sz="4" w:space="0" w:color="auto"/>
            </w:tcBorders>
            <w:shd w:val="clear" w:color="auto" w:fill="DBE5F1"/>
            <w:noWrap/>
            <w:vAlign w:val="center"/>
          </w:tcPr>
          <w:p w:rsidR="004A7D96" w:rsidRPr="00F479DB" w:rsidRDefault="004A7D96" w:rsidP="007B0FF9">
            <w:pPr>
              <w:jc w:val="center"/>
              <w:rPr>
                <w:rFonts w:cs="Arial"/>
                <w:b/>
                <w:bCs/>
              </w:rPr>
            </w:pPr>
          </w:p>
        </w:tc>
        <w:tc>
          <w:tcPr>
            <w:tcW w:w="2971" w:type="dxa"/>
            <w:vMerge/>
            <w:tcBorders>
              <w:left w:val="single" w:sz="4" w:space="0" w:color="auto"/>
              <w:right w:val="single" w:sz="4" w:space="0" w:color="auto"/>
            </w:tcBorders>
            <w:shd w:val="clear" w:color="auto" w:fill="DBE5F1"/>
            <w:noWrap/>
            <w:vAlign w:val="center"/>
          </w:tcPr>
          <w:p w:rsidR="004A7D96" w:rsidRPr="00F479DB" w:rsidRDefault="004A7D96" w:rsidP="007B0FF9">
            <w:pPr>
              <w:jc w:val="center"/>
              <w:rPr>
                <w:rFonts w:cs="Arial"/>
                <w:b/>
                <w:bCs/>
              </w:rPr>
            </w:pPr>
          </w:p>
        </w:tc>
        <w:tc>
          <w:tcPr>
            <w:tcW w:w="3402" w:type="dxa"/>
            <w:vMerge/>
            <w:tcBorders>
              <w:left w:val="single" w:sz="4" w:space="0" w:color="auto"/>
              <w:right w:val="single" w:sz="4" w:space="0" w:color="auto"/>
            </w:tcBorders>
            <w:shd w:val="clear" w:color="auto" w:fill="DBE5F1"/>
            <w:vAlign w:val="center"/>
          </w:tcPr>
          <w:p w:rsidR="004A7D96" w:rsidRPr="00F479DB" w:rsidRDefault="004A7D96" w:rsidP="007B0FF9">
            <w:pPr>
              <w:jc w:val="center"/>
              <w:rPr>
                <w:rFonts w:cs="Arial"/>
                <w:b/>
                <w:bC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4A7D96" w:rsidRPr="00F479DB" w:rsidRDefault="004A7D96" w:rsidP="007B0FF9">
            <w:pPr>
              <w:jc w:val="center"/>
              <w:rPr>
                <w:rFonts w:cs="Arial"/>
                <w:b/>
                <w:bCs/>
              </w:rPr>
            </w:pPr>
            <w:r w:rsidRPr="00F479DB">
              <w:rPr>
                <w:rFonts w:cs="Arial"/>
                <w:b/>
                <w:bCs/>
              </w:rPr>
              <w:t>DA</w:t>
            </w:r>
          </w:p>
        </w:tc>
        <w:tc>
          <w:tcPr>
            <w:tcW w:w="843" w:type="dxa"/>
            <w:tcBorders>
              <w:top w:val="single" w:sz="4" w:space="0" w:color="auto"/>
              <w:left w:val="single" w:sz="4" w:space="0" w:color="auto"/>
              <w:bottom w:val="single" w:sz="4" w:space="0" w:color="auto"/>
              <w:right w:val="single" w:sz="4" w:space="0" w:color="auto"/>
            </w:tcBorders>
            <w:shd w:val="clear" w:color="auto" w:fill="DBE5F1"/>
          </w:tcPr>
          <w:p w:rsidR="004A7D96" w:rsidRPr="00F479DB" w:rsidRDefault="004A7D96" w:rsidP="007B0FF9">
            <w:pPr>
              <w:jc w:val="center"/>
              <w:rPr>
                <w:rFonts w:cs="Arial"/>
                <w:b/>
                <w:bCs/>
              </w:rPr>
            </w:pPr>
            <w:r w:rsidRPr="00F479DB">
              <w:rPr>
                <w:rFonts w:cs="Arial"/>
                <w:b/>
                <w:bCs/>
              </w:rPr>
              <w:t>NU</w:t>
            </w:r>
          </w:p>
        </w:tc>
        <w:tc>
          <w:tcPr>
            <w:tcW w:w="810" w:type="dxa"/>
            <w:tcBorders>
              <w:top w:val="single" w:sz="4" w:space="0" w:color="auto"/>
              <w:left w:val="single" w:sz="4" w:space="0" w:color="auto"/>
              <w:bottom w:val="single" w:sz="4" w:space="0" w:color="auto"/>
              <w:right w:val="single" w:sz="4" w:space="0" w:color="auto"/>
            </w:tcBorders>
            <w:shd w:val="clear" w:color="auto" w:fill="DBE5F1"/>
          </w:tcPr>
          <w:p w:rsidR="004A7D96" w:rsidRPr="00F479DB" w:rsidRDefault="004A7D96" w:rsidP="007B0FF9">
            <w:pPr>
              <w:jc w:val="center"/>
              <w:rPr>
                <w:rFonts w:cs="Arial"/>
                <w:b/>
                <w:bCs/>
              </w:rPr>
            </w:pPr>
            <w:r w:rsidRPr="00F479DB">
              <w:rPr>
                <w:rFonts w:cs="Arial"/>
                <w:b/>
                <w:bCs/>
              </w:rPr>
              <w:t>NA</w:t>
            </w: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09"/>
          <w:tblHeader/>
        </w:trPr>
        <w:tc>
          <w:tcPr>
            <w:tcW w:w="573" w:type="dxa"/>
            <w:vMerge w:val="restart"/>
            <w:tcBorders>
              <w:top w:val="single" w:sz="4" w:space="0" w:color="auto"/>
              <w:left w:val="single" w:sz="4" w:space="0" w:color="auto"/>
              <w:right w:val="single" w:sz="4" w:space="0" w:color="auto"/>
            </w:tcBorders>
            <w:shd w:val="clear" w:color="auto" w:fill="FFFFFF"/>
            <w:noWrap/>
            <w:vAlign w:val="center"/>
          </w:tcPr>
          <w:p w:rsidR="004A7D96" w:rsidRPr="00F479DB" w:rsidRDefault="004A7D96" w:rsidP="004A7D96">
            <w:pPr>
              <w:pStyle w:val="ListParagraph"/>
              <w:numPr>
                <w:ilvl w:val="0"/>
                <w:numId w:val="24"/>
              </w:numPr>
              <w:jc w:val="both"/>
              <w:rPr>
                <w:rFonts w:cs="Arial"/>
                <w:b/>
                <w:bCs/>
              </w:rPr>
            </w:pPr>
          </w:p>
        </w:tc>
        <w:tc>
          <w:tcPr>
            <w:tcW w:w="2971" w:type="dxa"/>
            <w:vMerge w:val="restart"/>
            <w:tcBorders>
              <w:top w:val="single" w:sz="4" w:space="0" w:color="auto"/>
              <w:left w:val="single" w:sz="4" w:space="0" w:color="auto"/>
              <w:right w:val="single" w:sz="4" w:space="0" w:color="auto"/>
            </w:tcBorders>
            <w:shd w:val="clear" w:color="auto" w:fill="FFFFFF"/>
            <w:noWrap/>
            <w:vAlign w:val="center"/>
          </w:tcPr>
          <w:p w:rsidR="004A7D96" w:rsidRPr="00F479DB" w:rsidRDefault="004A7D96" w:rsidP="007B0FF9">
            <w:pPr>
              <w:autoSpaceDE w:val="0"/>
              <w:autoSpaceDN w:val="0"/>
              <w:adjustRightInd w:val="0"/>
              <w:spacing w:before="120" w:after="120"/>
              <w:jc w:val="both"/>
              <w:rPr>
                <w:rFonts w:ascii="Trebuchet MS" w:hAnsi="Trebuchet MS" w:cs="Arial"/>
                <w:lang w:eastAsia="hu-HU"/>
              </w:rPr>
            </w:pPr>
            <w:r w:rsidRPr="00F479DB">
              <w:rPr>
                <w:rFonts w:ascii="Trebuchet MS" w:hAnsi="Trebuchet MS"/>
                <w:lang w:eastAsia="hu-HU"/>
              </w:rPr>
              <w:t>Dosarul cererii de finanţare conţine toate documentele solicitate prin Lista de documente din  Ghidul solicitantului</w:t>
            </w:r>
          </w:p>
        </w:tc>
        <w:tc>
          <w:tcPr>
            <w:tcW w:w="3402" w:type="dxa"/>
            <w:tcBorders>
              <w:top w:val="single" w:sz="4" w:space="0" w:color="auto"/>
              <w:left w:val="single" w:sz="4" w:space="0" w:color="auto"/>
              <w:right w:val="single" w:sz="4" w:space="0" w:color="auto"/>
            </w:tcBorders>
            <w:shd w:val="clear" w:color="auto" w:fill="FFFFFF"/>
          </w:tcPr>
          <w:p w:rsidR="004A7D96" w:rsidRPr="00F479DB" w:rsidRDefault="004A7D96" w:rsidP="007B0FF9">
            <w:pPr>
              <w:jc w:val="both"/>
              <w:rPr>
                <w:rFonts w:ascii="Trebuchet MS" w:hAnsi="Trebuchet MS"/>
                <w:lang w:eastAsia="hu-HU"/>
              </w:rPr>
            </w:pPr>
            <w:proofErr w:type="spellStart"/>
            <w:r w:rsidRPr="00F479DB">
              <w:rPr>
                <w:rFonts w:ascii="Trebuchet MS" w:hAnsi="Trebuchet MS"/>
                <w:lang w:val="es-ES"/>
              </w:rPr>
              <w:t>Verificaţi</w:t>
            </w:r>
            <w:proofErr w:type="spellEnd"/>
            <w:r w:rsidRPr="00F479DB">
              <w:rPr>
                <w:rFonts w:ascii="Trebuchet MS" w:hAnsi="Trebuchet MS"/>
                <w:lang w:val="es-ES"/>
              </w:rPr>
              <w:t xml:space="preserve"> </w:t>
            </w:r>
            <w:proofErr w:type="spellStart"/>
            <w:r w:rsidRPr="00F479DB">
              <w:rPr>
                <w:rFonts w:ascii="Trebuchet MS" w:hAnsi="Trebuchet MS"/>
                <w:lang w:val="es-ES"/>
              </w:rPr>
              <w:t>existenţa</w:t>
            </w:r>
            <w:proofErr w:type="spellEnd"/>
            <w:r w:rsidRPr="00F479DB">
              <w:rPr>
                <w:rFonts w:ascii="Trebuchet MS" w:hAnsi="Trebuchet MS"/>
                <w:lang w:val="es-ES"/>
              </w:rPr>
              <w:t xml:space="preserve"> </w:t>
            </w:r>
            <w:proofErr w:type="spellStart"/>
            <w:r w:rsidRPr="00F479DB">
              <w:rPr>
                <w:rFonts w:ascii="Trebuchet MS" w:hAnsi="Trebuchet MS"/>
                <w:lang w:val="es-ES"/>
              </w:rPr>
              <w:t>tuturor</w:t>
            </w:r>
            <w:proofErr w:type="spellEnd"/>
            <w:r w:rsidRPr="00F479DB">
              <w:rPr>
                <w:rFonts w:ascii="Trebuchet MS" w:hAnsi="Trebuchet MS"/>
                <w:lang w:val="es-ES"/>
              </w:rPr>
              <w:t xml:space="preserve"> </w:t>
            </w:r>
            <w:proofErr w:type="spellStart"/>
            <w:r w:rsidRPr="00F479DB">
              <w:rPr>
                <w:rFonts w:ascii="Trebuchet MS" w:hAnsi="Trebuchet MS"/>
                <w:lang w:val="es-ES"/>
              </w:rPr>
              <w:t>documentelor</w:t>
            </w:r>
            <w:proofErr w:type="spellEnd"/>
            <w:r w:rsidRPr="00F479DB">
              <w:rPr>
                <w:rFonts w:ascii="Trebuchet MS" w:hAnsi="Trebuchet MS"/>
                <w:lang w:val="es-ES"/>
              </w:rPr>
              <w:t xml:space="preserve"> </w:t>
            </w:r>
            <w:proofErr w:type="spellStart"/>
            <w:r w:rsidRPr="00F479DB">
              <w:rPr>
                <w:rFonts w:ascii="Trebuchet MS" w:hAnsi="Trebuchet MS"/>
                <w:lang w:val="es-ES"/>
              </w:rPr>
              <w:t>solicitate</w:t>
            </w:r>
            <w:proofErr w:type="spellEnd"/>
            <w:r w:rsidRPr="00F479DB">
              <w:rPr>
                <w:rFonts w:ascii="Trebuchet MS" w:hAnsi="Trebuchet MS"/>
                <w:lang w:val="es-ES"/>
              </w:rPr>
              <w:t xml:space="preserve"> </w:t>
            </w:r>
            <w:r w:rsidRPr="00F479DB">
              <w:rPr>
                <w:rFonts w:ascii="Trebuchet MS" w:hAnsi="Trebuchet MS"/>
                <w:lang w:eastAsia="hu-HU"/>
              </w:rPr>
              <w:t>prin Lista de documente din Ghidul solicitantului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2"/>
          <w:tblHeader/>
        </w:trPr>
        <w:tc>
          <w:tcPr>
            <w:tcW w:w="573" w:type="dxa"/>
            <w:vMerge/>
            <w:tcBorders>
              <w:left w:val="single" w:sz="4" w:space="0" w:color="auto"/>
              <w:right w:val="single" w:sz="4" w:space="0" w:color="auto"/>
            </w:tcBorders>
            <w:shd w:val="clear" w:color="auto" w:fill="FFFFFF"/>
            <w:noWrap/>
            <w:vAlign w:val="center"/>
          </w:tcPr>
          <w:p w:rsidR="004A7D96" w:rsidRPr="00F479DB" w:rsidRDefault="004A7D96" w:rsidP="004A7D96">
            <w:pPr>
              <w:pStyle w:val="ListParagraph"/>
              <w:numPr>
                <w:ilvl w:val="0"/>
                <w:numId w:val="24"/>
              </w:numPr>
              <w:jc w:val="both"/>
              <w:rPr>
                <w:rFonts w:cs="Arial"/>
                <w:b/>
                <w:bCs/>
              </w:rPr>
            </w:pPr>
          </w:p>
        </w:tc>
        <w:tc>
          <w:tcPr>
            <w:tcW w:w="2971" w:type="dxa"/>
            <w:vMerge/>
            <w:tcBorders>
              <w:left w:val="single" w:sz="4" w:space="0" w:color="auto"/>
              <w:right w:val="single" w:sz="4" w:space="0" w:color="auto"/>
            </w:tcBorders>
            <w:shd w:val="clear" w:color="auto" w:fill="FFFFFF"/>
            <w:noWrap/>
            <w:vAlign w:val="center"/>
          </w:tcPr>
          <w:p w:rsidR="004A7D96" w:rsidRPr="00F479DB" w:rsidRDefault="004A7D96" w:rsidP="007B0FF9">
            <w:pPr>
              <w:autoSpaceDE w:val="0"/>
              <w:autoSpaceDN w:val="0"/>
              <w:adjustRightInd w:val="0"/>
              <w:spacing w:before="120" w:after="120"/>
              <w:jc w:val="both"/>
              <w:rPr>
                <w:rFonts w:ascii="Trebuchet MS" w:hAnsi="Trebuchet MS"/>
                <w:lang w:eastAsia="hu-HU"/>
              </w:rPr>
            </w:pPr>
          </w:p>
        </w:tc>
        <w:tc>
          <w:tcPr>
            <w:tcW w:w="3402" w:type="dxa"/>
            <w:tcBorders>
              <w:top w:val="single" w:sz="4" w:space="0" w:color="auto"/>
              <w:left w:val="single" w:sz="4" w:space="0" w:color="auto"/>
              <w:right w:val="single" w:sz="4" w:space="0" w:color="auto"/>
            </w:tcBorders>
            <w:shd w:val="clear" w:color="auto" w:fill="FFFFFF"/>
          </w:tcPr>
          <w:p w:rsidR="004A7D96" w:rsidRPr="00F479DB" w:rsidRDefault="004A7D96" w:rsidP="007B0FF9">
            <w:pPr>
              <w:jc w:val="both"/>
              <w:rPr>
                <w:rFonts w:ascii="Trebuchet MS" w:hAnsi="Trebuchet MS"/>
                <w:lang w:val="es-ES"/>
              </w:rPr>
            </w:pPr>
            <w:r w:rsidRPr="00F479DB">
              <w:rPr>
                <w:rFonts w:ascii="Trebuchet MS" w:hAnsi="Trebuchet MS"/>
                <w:lang w:eastAsia="fr-FR"/>
              </w:rPr>
              <w:t>Verificaţi dacă documentele respectă formatul tip stabilit în Ghidul solicitantului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2"/>
          <w:tblHeader/>
        </w:trPr>
        <w:tc>
          <w:tcPr>
            <w:tcW w:w="573" w:type="dxa"/>
            <w:vMerge/>
            <w:tcBorders>
              <w:left w:val="single" w:sz="4" w:space="0" w:color="auto"/>
              <w:right w:val="single" w:sz="4" w:space="0" w:color="auto"/>
            </w:tcBorders>
            <w:shd w:val="clear" w:color="auto" w:fill="FFFFFF"/>
            <w:noWrap/>
            <w:vAlign w:val="center"/>
          </w:tcPr>
          <w:p w:rsidR="004A7D96" w:rsidRPr="00F479DB" w:rsidRDefault="004A7D96" w:rsidP="004A7D96">
            <w:pPr>
              <w:pStyle w:val="ListParagraph"/>
              <w:numPr>
                <w:ilvl w:val="0"/>
                <w:numId w:val="24"/>
              </w:numPr>
              <w:jc w:val="both"/>
              <w:rPr>
                <w:rFonts w:cs="Arial"/>
                <w:b/>
                <w:bCs/>
              </w:rPr>
            </w:pPr>
          </w:p>
        </w:tc>
        <w:tc>
          <w:tcPr>
            <w:tcW w:w="2971" w:type="dxa"/>
            <w:vMerge/>
            <w:tcBorders>
              <w:left w:val="single" w:sz="4" w:space="0" w:color="auto"/>
              <w:right w:val="single" w:sz="4" w:space="0" w:color="auto"/>
            </w:tcBorders>
            <w:shd w:val="clear" w:color="auto" w:fill="FFFFFF"/>
            <w:noWrap/>
            <w:vAlign w:val="center"/>
          </w:tcPr>
          <w:p w:rsidR="004A7D96" w:rsidRPr="00F479DB" w:rsidRDefault="004A7D96" w:rsidP="007B0FF9">
            <w:pPr>
              <w:autoSpaceDE w:val="0"/>
              <w:autoSpaceDN w:val="0"/>
              <w:adjustRightInd w:val="0"/>
              <w:spacing w:before="120" w:after="120"/>
              <w:jc w:val="both"/>
              <w:rPr>
                <w:rFonts w:ascii="Trebuchet MS" w:hAnsi="Trebuchet MS"/>
                <w:lang w:eastAsia="hu-HU"/>
              </w:rPr>
            </w:pPr>
          </w:p>
        </w:tc>
        <w:tc>
          <w:tcPr>
            <w:tcW w:w="3402" w:type="dxa"/>
            <w:tcBorders>
              <w:top w:val="single" w:sz="4" w:space="0" w:color="auto"/>
              <w:left w:val="single" w:sz="4" w:space="0" w:color="auto"/>
              <w:right w:val="single" w:sz="4" w:space="0" w:color="auto"/>
            </w:tcBorders>
            <w:shd w:val="clear" w:color="auto" w:fill="FFFFFF"/>
          </w:tcPr>
          <w:p w:rsidR="004A7D96" w:rsidRPr="00F479DB" w:rsidRDefault="004A7D96" w:rsidP="007B0FF9">
            <w:pPr>
              <w:jc w:val="both"/>
              <w:rPr>
                <w:rFonts w:ascii="Trebuchet MS" w:hAnsi="Trebuchet MS"/>
                <w:lang w:eastAsia="fr-FR"/>
              </w:rPr>
            </w:pPr>
            <w:r w:rsidRPr="00F479DB">
              <w:rPr>
                <w:rFonts w:ascii="Trebuchet MS" w:hAnsi="Trebuchet MS"/>
                <w:lang w:eastAsia="fr-FR"/>
              </w:rPr>
              <w:t>Verificaţi dacă documentul este destinat solicitantului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7"/>
          <w:tblHeader/>
        </w:trPr>
        <w:tc>
          <w:tcPr>
            <w:tcW w:w="573" w:type="dxa"/>
            <w:vMerge/>
            <w:tcBorders>
              <w:left w:val="single" w:sz="4" w:space="0" w:color="auto"/>
              <w:right w:val="single" w:sz="4" w:space="0" w:color="auto"/>
            </w:tcBorders>
            <w:shd w:val="clear" w:color="auto" w:fill="FFFFFF"/>
            <w:noWrap/>
            <w:vAlign w:val="center"/>
          </w:tcPr>
          <w:p w:rsidR="004A7D96" w:rsidRPr="00F479DB" w:rsidRDefault="004A7D96" w:rsidP="004A7D96">
            <w:pPr>
              <w:pStyle w:val="ListParagraph"/>
              <w:numPr>
                <w:ilvl w:val="0"/>
                <w:numId w:val="24"/>
              </w:numPr>
              <w:jc w:val="both"/>
              <w:rPr>
                <w:rFonts w:cs="Arial"/>
                <w:b/>
                <w:bCs/>
              </w:rPr>
            </w:pPr>
          </w:p>
        </w:tc>
        <w:tc>
          <w:tcPr>
            <w:tcW w:w="2971" w:type="dxa"/>
            <w:vMerge/>
            <w:tcBorders>
              <w:left w:val="single" w:sz="4" w:space="0" w:color="auto"/>
              <w:right w:val="single" w:sz="4" w:space="0" w:color="auto"/>
            </w:tcBorders>
            <w:shd w:val="clear" w:color="auto" w:fill="FFFFFF"/>
            <w:noWrap/>
            <w:vAlign w:val="center"/>
          </w:tcPr>
          <w:p w:rsidR="004A7D96" w:rsidRPr="00F479DB" w:rsidRDefault="004A7D96" w:rsidP="007B0FF9">
            <w:pPr>
              <w:autoSpaceDE w:val="0"/>
              <w:autoSpaceDN w:val="0"/>
              <w:adjustRightInd w:val="0"/>
              <w:spacing w:before="120" w:after="120"/>
              <w:jc w:val="both"/>
              <w:rPr>
                <w:rFonts w:ascii="Trebuchet MS" w:hAnsi="Trebuchet MS"/>
                <w:lang w:eastAsia="hu-HU"/>
              </w:rPr>
            </w:pPr>
          </w:p>
        </w:tc>
        <w:tc>
          <w:tcPr>
            <w:tcW w:w="3402" w:type="dxa"/>
            <w:tcBorders>
              <w:top w:val="single" w:sz="4" w:space="0" w:color="auto"/>
              <w:left w:val="single" w:sz="4" w:space="0" w:color="auto"/>
              <w:right w:val="single" w:sz="4" w:space="0" w:color="auto"/>
            </w:tcBorders>
            <w:shd w:val="clear" w:color="auto" w:fill="FFFFFF"/>
          </w:tcPr>
          <w:p w:rsidR="004A7D96" w:rsidRPr="00F479DB" w:rsidRDefault="004A7D96" w:rsidP="007B0FF9">
            <w:pPr>
              <w:jc w:val="both"/>
              <w:rPr>
                <w:rFonts w:ascii="Trebuchet MS" w:hAnsi="Trebuchet MS"/>
                <w:lang w:eastAsia="fr-FR"/>
              </w:rPr>
            </w:pPr>
            <w:r w:rsidRPr="00F479DB">
              <w:rPr>
                <w:rFonts w:ascii="Trebuchet MS" w:hAnsi="Trebuchet MS"/>
                <w:lang w:eastAsia="fr-FR"/>
              </w:rPr>
              <w:t>Verificaţi dacă documentul nu are termenul de valabilitate expirat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2"/>
          <w:tblHeader/>
        </w:trPr>
        <w:tc>
          <w:tcPr>
            <w:tcW w:w="573" w:type="dxa"/>
            <w:vMerge/>
            <w:tcBorders>
              <w:left w:val="single" w:sz="4" w:space="0" w:color="auto"/>
              <w:right w:val="single" w:sz="4" w:space="0" w:color="auto"/>
            </w:tcBorders>
            <w:shd w:val="clear" w:color="auto" w:fill="FFFFFF"/>
            <w:noWrap/>
            <w:vAlign w:val="center"/>
          </w:tcPr>
          <w:p w:rsidR="004A7D96" w:rsidRPr="00F479DB" w:rsidRDefault="004A7D96" w:rsidP="004A7D96">
            <w:pPr>
              <w:pStyle w:val="ListParagraph"/>
              <w:numPr>
                <w:ilvl w:val="0"/>
                <w:numId w:val="24"/>
              </w:numPr>
              <w:jc w:val="both"/>
              <w:rPr>
                <w:rFonts w:cs="Arial"/>
                <w:b/>
                <w:bCs/>
              </w:rPr>
            </w:pPr>
          </w:p>
        </w:tc>
        <w:tc>
          <w:tcPr>
            <w:tcW w:w="2971" w:type="dxa"/>
            <w:vMerge/>
            <w:tcBorders>
              <w:left w:val="single" w:sz="4" w:space="0" w:color="auto"/>
              <w:right w:val="single" w:sz="4" w:space="0" w:color="auto"/>
            </w:tcBorders>
            <w:shd w:val="clear" w:color="auto" w:fill="FFFFFF"/>
            <w:noWrap/>
            <w:vAlign w:val="center"/>
          </w:tcPr>
          <w:p w:rsidR="004A7D96" w:rsidRPr="00F479DB" w:rsidRDefault="004A7D96" w:rsidP="007B0FF9">
            <w:pPr>
              <w:autoSpaceDE w:val="0"/>
              <w:autoSpaceDN w:val="0"/>
              <w:adjustRightInd w:val="0"/>
              <w:spacing w:before="120" w:after="120"/>
              <w:jc w:val="both"/>
              <w:rPr>
                <w:rFonts w:ascii="Trebuchet MS" w:hAnsi="Trebuchet MS"/>
                <w:lang w:eastAsia="hu-HU"/>
              </w:rPr>
            </w:pPr>
          </w:p>
        </w:tc>
        <w:tc>
          <w:tcPr>
            <w:tcW w:w="3402" w:type="dxa"/>
            <w:tcBorders>
              <w:top w:val="single" w:sz="4" w:space="0" w:color="auto"/>
              <w:left w:val="single" w:sz="4" w:space="0" w:color="auto"/>
              <w:right w:val="single" w:sz="4" w:space="0" w:color="auto"/>
            </w:tcBorders>
            <w:shd w:val="clear" w:color="auto" w:fill="FFFFFF"/>
          </w:tcPr>
          <w:p w:rsidR="004A7D96" w:rsidRPr="008339AA" w:rsidRDefault="004A7D96" w:rsidP="007B0FF9">
            <w:pPr>
              <w:jc w:val="both"/>
              <w:rPr>
                <w:rFonts w:ascii="Trebuchet MS" w:hAnsi="Trebuchet MS"/>
                <w:lang w:eastAsia="fr-FR"/>
              </w:rPr>
            </w:pPr>
            <w:r w:rsidRPr="008339AA">
              <w:rPr>
                <w:rFonts w:ascii="Trebuchet MS" w:hAnsi="Trebuchet MS"/>
              </w:rPr>
              <w:t>Verificați dacă reprezentantul legal din cererea de finanțare este conform  înscrisurilor din certificatul constatator și actelor constitutive după caz, precum și a datelor din Cererea de finanțare, Secțiunea-Solicitant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43"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2"/>
          <w:tblHeader/>
        </w:trPr>
        <w:tc>
          <w:tcPr>
            <w:tcW w:w="573" w:type="dxa"/>
            <w:vMerge/>
            <w:tcBorders>
              <w:left w:val="single" w:sz="4" w:space="0" w:color="auto"/>
              <w:right w:val="single" w:sz="4" w:space="0" w:color="auto"/>
            </w:tcBorders>
            <w:shd w:val="clear" w:color="auto" w:fill="FFFFFF"/>
            <w:noWrap/>
            <w:vAlign w:val="center"/>
          </w:tcPr>
          <w:p w:rsidR="004A7D96" w:rsidRPr="00F479DB" w:rsidRDefault="004A7D96" w:rsidP="004A7D96">
            <w:pPr>
              <w:pStyle w:val="ListParagraph"/>
              <w:numPr>
                <w:ilvl w:val="0"/>
                <w:numId w:val="24"/>
              </w:numPr>
              <w:jc w:val="both"/>
              <w:rPr>
                <w:rFonts w:cs="Arial"/>
                <w:b/>
                <w:bCs/>
              </w:rPr>
            </w:pPr>
          </w:p>
        </w:tc>
        <w:tc>
          <w:tcPr>
            <w:tcW w:w="2971" w:type="dxa"/>
            <w:vMerge/>
            <w:tcBorders>
              <w:left w:val="single" w:sz="4" w:space="0" w:color="auto"/>
              <w:right w:val="single" w:sz="4" w:space="0" w:color="auto"/>
            </w:tcBorders>
            <w:shd w:val="clear" w:color="auto" w:fill="FFFFFF"/>
            <w:noWrap/>
            <w:vAlign w:val="center"/>
          </w:tcPr>
          <w:p w:rsidR="004A7D96" w:rsidRPr="00F479DB" w:rsidRDefault="004A7D96" w:rsidP="007B0FF9">
            <w:pPr>
              <w:autoSpaceDE w:val="0"/>
              <w:autoSpaceDN w:val="0"/>
              <w:adjustRightInd w:val="0"/>
              <w:spacing w:before="120" w:after="120"/>
              <w:jc w:val="both"/>
              <w:rPr>
                <w:rFonts w:ascii="Trebuchet MS" w:hAnsi="Trebuchet MS"/>
                <w:lang w:eastAsia="hu-HU"/>
              </w:rPr>
            </w:pPr>
          </w:p>
        </w:tc>
        <w:tc>
          <w:tcPr>
            <w:tcW w:w="3402" w:type="dxa"/>
            <w:tcBorders>
              <w:top w:val="single" w:sz="4" w:space="0" w:color="auto"/>
              <w:left w:val="single" w:sz="4" w:space="0" w:color="auto"/>
              <w:right w:val="single" w:sz="4" w:space="0" w:color="auto"/>
            </w:tcBorders>
            <w:shd w:val="clear" w:color="auto" w:fill="FFFFFF"/>
          </w:tcPr>
          <w:p w:rsidR="004A7D96" w:rsidRPr="008339AA" w:rsidRDefault="004A7D96" w:rsidP="007B0FF9">
            <w:pPr>
              <w:jc w:val="both"/>
              <w:rPr>
                <w:rFonts w:ascii="Trebuchet MS" w:hAnsi="Trebuchet MS"/>
              </w:rPr>
            </w:pPr>
            <w:r w:rsidRPr="008339AA">
              <w:rPr>
                <w:rFonts w:ascii="Trebuchet MS" w:hAnsi="Trebuchet MS"/>
              </w:rPr>
              <w:t>Verificați existența Hotărârii Adunării Generale a Asociaților / Deciziei asociatului unic sau Hotărârii pentru persoane fizice autorizate/ întreprinderilor individuale / membrilor întreprinderii familiale, privind aprobarea investiției.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43" w:type="dxa"/>
            <w:vMerge w:val="restart"/>
            <w:tcBorders>
              <w:top w:val="single" w:sz="4" w:space="0" w:color="auto"/>
              <w:left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4A7D96" w:rsidRPr="00F479DB" w:rsidRDefault="004A7D96" w:rsidP="007B0FF9">
            <w:pPr>
              <w:jc w:val="both"/>
              <w:rPr>
                <w:rFonts w:cs="Arial"/>
                <w:bCs/>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2725"/>
          <w:tblHeader/>
        </w:trPr>
        <w:tc>
          <w:tcPr>
            <w:tcW w:w="573" w:type="dxa"/>
            <w:vMerge/>
            <w:tcBorders>
              <w:left w:val="single" w:sz="4" w:space="0" w:color="auto"/>
              <w:right w:val="single" w:sz="4" w:space="0" w:color="auto"/>
            </w:tcBorders>
            <w:shd w:val="clear" w:color="auto" w:fill="FFFFFF"/>
            <w:noWrap/>
            <w:vAlign w:val="center"/>
          </w:tcPr>
          <w:p w:rsidR="004A7D96" w:rsidRPr="00F479DB" w:rsidRDefault="004A7D96" w:rsidP="004A7D96">
            <w:pPr>
              <w:pStyle w:val="ListParagraph"/>
              <w:numPr>
                <w:ilvl w:val="0"/>
                <w:numId w:val="24"/>
              </w:numPr>
              <w:jc w:val="both"/>
              <w:rPr>
                <w:rFonts w:cs="Arial"/>
                <w:b/>
                <w:bCs/>
              </w:rPr>
            </w:pPr>
          </w:p>
        </w:tc>
        <w:tc>
          <w:tcPr>
            <w:tcW w:w="2971" w:type="dxa"/>
            <w:vMerge/>
            <w:tcBorders>
              <w:left w:val="single" w:sz="4" w:space="0" w:color="auto"/>
              <w:right w:val="single" w:sz="4" w:space="0" w:color="auto"/>
            </w:tcBorders>
            <w:shd w:val="clear" w:color="auto" w:fill="FFFFFF"/>
            <w:noWrap/>
            <w:vAlign w:val="center"/>
          </w:tcPr>
          <w:p w:rsidR="004A7D96" w:rsidRPr="00F479DB" w:rsidRDefault="004A7D96" w:rsidP="007B0FF9">
            <w:pPr>
              <w:autoSpaceDE w:val="0"/>
              <w:autoSpaceDN w:val="0"/>
              <w:adjustRightInd w:val="0"/>
              <w:spacing w:before="120" w:after="120"/>
              <w:jc w:val="both"/>
              <w:rPr>
                <w:rFonts w:ascii="Trebuchet MS" w:hAnsi="Trebuchet MS"/>
                <w:lang w:eastAsia="hu-HU"/>
              </w:rPr>
            </w:pPr>
          </w:p>
        </w:tc>
        <w:tc>
          <w:tcPr>
            <w:tcW w:w="3402" w:type="dxa"/>
            <w:tcBorders>
              <w:top w:val="single" w:sz="4" w:space="0" w:color="auto"/>
              <w:left w:val="single" w:sz="4" w:space="0" w:color="auto"/>
              <w:right w:val="single" w:sz="4" w:space="0" w:color="auto"/>
            </w:tcBorders>
            <w:shd w:val="clear" w:color="auto" w:fill="FFFFFF"/>
          </w:tcPr>
          <w:p w:rsidR="004A7D96" w:rsidRPr="008339AA" w:rsidRDefault="004A7D96" w:rsidP="007B0F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sidRPr="008339AA">
              <w:rPr>
                <w:rFonts w:ascii="Trebuchet MS" w:hAnsi="Trebuchet MS"/>
              </w:rPr>
              <w:t>Verificați că toate secțiunile din Cererea de finanțare sunt completate</w:t>
            </w:r>
          </w:p>
          <w:p w:rsidR="004A7D96" w:rsidRPr="00F479DB" w:rsidRDefault="004A7D96" w:rsidP="007B0F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sidRPr="008339AA">
              <w:rPr>
                <w:rFonts w:ascii="Trebuchet MS" w:hAnsi="Trebuchet MS"/>
              </w:rPr>
              <w:t>conform Anexei 1 – Instrucțiuni de completare a Cererii de finanțare – inclusiv date de implementare și indicatori.</w:t>
            </w:r>
          </w:p>
          <w:p w:rsidR="004A7D96" w:rsidRPr="00F479DB" w:rsidRDefault="004A7D96" w:rsidP="007B0F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tc>
        <w:tc>
          <w:tcPr>
            <w:tcW w:w="851" w:type="dxa"/>
            <w:tcBorders>
              <w:top w:val="single" w:sz="4" w:space="0" w:color="auto"/>
              <w:left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43" w:type="dxa"/>
            <w:vMerge/>
            <w:tcBorders>
              <w:left w:val="single" w:sz="4" w:space="0" w:color="auto"/>
              <w:right w:val="single" w:sz="4" w:space="0" w:color="auto"/>
            </w:tcBorders>
            <w:shd w:val="clear" w:color="auto" w:fill="FFFFFF"/>
          </w:tcPr>
          <w:p w:rsidR="004A7D96" w:rsidRPr="00F479DB" w:rsidRDefault="004A7D96" w:rsidP="007B0FF9">
            <w:pPr>
              <w:jc w:val="both"/>
              <w:rPr>
                <w:rFonts w:cs="Arial"/>
                <w:bCs/>
              </w:rPr>
            </w:pPr>
          </w:p>
        </w:tc>
        <w:tc>
          <w:tcPr>
            <w:tcW w:w="810" w:type="dxa"/>
            <w:tcBorders>
              <w:top w:val="single" w:sz="4" w:space="0" w:color="auto"/>
              <w:left w:val="single" w:sz="4" w:space="0" w:color="auto"/>
              <w:right w:val="single" w:sz="4" w:space="0" w:color="auto"/>
            </w:tcBorders>
            <w:shd w:val="clear" w:color="auto" w:fill="FFFFFF"/>
          </w:tcPr>
          <w:p w:rsidR="004A7D96" w:rsidRPr="00F479DB" w:rsidRDefault="004A7D96" w:rsidP="007B0FF9">
            <w:pPr>
              <w:jc w:val="both"/>
              <w:rPr>
                <w:rFonts w:cs="Arial"/>
                <w:bCs/>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jc w:val="both"/>
              <w:rPr>
                <w:rFonts w:ascii="Trebuchet MS" w:hAnsi="Trebuchet MS" w:cs="Arial"/>
              </w:rPr>
            </w:pPr>
            <w:r w:rsidRPr="00F479DB">
              <w:rPr>
                <w:rFonts w:ascii="Trebuchet MS" w:hAnsi="Trebuchet MS"/>
              </w:rPr>
              <w:t>Solicitantul se încadrează în categoria beneficiarilor eligibili?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pStyle w:val="ListParagraph"/>
              <w:ind w:left="0" w:right="4"/>
              <w:jc w:val="both"/>
              <w:rPr>
                <w:rFonts w:ascii="Trebuchet MS" w:hAnsi="Trebuchet MS" w:cs="Calibri"/>
              </w:rPr>
            </w:pPr>
            <w:r w:rsidRPr="00F479DB">
              <w:rPr>
                <w:rFonts w:ascii="Trebuchet MS" w:hAnsi="Trebuchet MS" w:cs="Calibri"/>
                <w:bCs/>
              </w:rPr>
              <w:t xml:space="preserve">Se verifica </w:t>
            </w:r>
            <w:r w:rsidRPr="00F479DB">
              <w:rPr>
                <w:rFonts w:ascii="Trebuchet MS" w:hAnsi="Trebuchet MS" w:cs="Calibri"/>
              </w:rPr>
              <w:t xml:space="preserve">datele înscrise în </w:t>
            </w:r>
            <w:r w:rsidRPr="00F479DB">
              <w:rPr>
                <w:rFonts w:ascii="Trebuchet MS" w:hAnsi="Trebuchet MS" w:cs="Calibri"/>
                <w:lang w:eastAsia="hu-HU"/>
              </w:rPr>
              <w:t>Certificatul constatator emis de ONRC/</w:t>
            </w:r>
            <w:r w:rsidRPr="00F479DB">
              <w:rPr>
                <w:rFonts w:ascii="Trebuchet MS" w:hAnsi="Trebuchet MS" w:cs="Calibri"/>
              </w:rPr>
              <w:t xml:space="preserve"> alt document conform legii din care se pot verifica datele de identificare ale organiza</w:t>
            </w:r>
            <w:r>
              <w:rPr>
                <w:rFonts w:ascii="Trebuchet MS" w:hAnsi="Trebuchet MS" w:cs="Calibri"/>
              </w:rPr>
              <w:t>ț</w:t>
            </w:r>
            <w:r w:rsidRPr="00F479DB">
              <w:rPr>
                <w:rFonts w:ascii="Trebuchet MS" w:hAnsi="Trebuchet MS" w:cs="Calibri"/>
              </w:rPr>
              <w:t xml:space="preserve">iei și cererea de finanțare </w:t>
            </w:r>
          </w:p>
          <w:p w:rsidR="004A7D96" w:rsidRPr="00F479DB" w:rsidRDefault="004A7D96" w:rsidP="007B0FF9">
            <w:pPr>
              <w:pStyle w:val="ListParagraph"/>
              <w:ind w:left="0" w:right="4"/>
              <w:jc w:val="both"/>
              <w:rPr>
                <w:rFonts w:ascii="Trebuchet MS" w:hAnsi="Trebuchet MS" w:cs="Calibri"/>
              </w:rPr>
            </w:pPr>
            <w:r w:rsidRPr="00F479DB">
              <w:rPr>
                <w:rFonts w:ascii="Trebuchet MS" w:hAnsi="Trebuchet MS" w:cs="Calibri"/>
              </w:rPr>
              <w:t xml:space="preserve">– secțiunea  Solicitant </w:t>
            </w:r>
          </w:p>
          <w:p w:rsidR="004A7D96" w:rsidRPr="00F479DB" w:rsidRDefault="004A7D96" w:rsidP="007B0FF9">
            <w:pPr>
              <w:pStyle w:val="ListParagraph"/>
              <w:ind w:left="0" w:right="4"/>
              <w:jc w:val="both"/>
              <w:rPr>
                <w:rFonts w:ascii="Trebuchet MS" w:hAnsi="Trebuchet MS" w:cs="Calibri"/>
              </w:rPr>
            </w:pPr>
            <w:r w:rsidRPr="00F479DB">
              <w:rPr>
                <w:rFonts w:ascii="Trebuchet MS" w:hAnsi="Trebuchet MS" w:cs="Calibri"/>
              </w:rPr>
              <w:t xml:space="preserve">- Date de identificare. </w:t>
            </w:r>
          </w:p>
          <w:p w:rsidR="004A7D96" w:rsidRPr="00F479DB" w:rsidRDefault="004A7D96" w:rsidP="007B0FF9">
            <w:pPr>
              <w:pStyle w:val="ListParagraph"/>
              <w:ind w:left="0" w:right="4"/>
              <w:jc w:val="both"/>
              <w:rPr>
                <w:rFonts w:ascii="Trebuchet MS" w:hAnsi="Trebuchet MS" w:cs="Calibri"/>
                <w:lang w:eastAsia="hu-HU"/>
              </w:rPr>
            </w:pPr>
          </w:p>
          <w:p w:rsidR="004A7D96" w:rsidRPr="00F479DB" w:rsidRDefault="004A7D96" w:rsidP="007B0FF9">
            <w:pPr>
              <w:pStyle w:val="ListParagraph"/>
              <w:ind w:left="0" w:right="4"/>
              <w:jc w:val="both"/>
              <w:rPr>
                <w:rFonts w:ascii="Trebuchet MS" w:hAnsi="Trebuchet MS" w:cs="Calibri"/>
                <w:lang w:eastAsia="hu-HU"/>
              </w:rPr>
            </w:pPr>
            <w:r w:rsidRPr="00F479DB">
              <w:rPr>
                <w:rFonts w:ascii="Trebuchet MS" w:hAnsi="Trebuchet MS" w:cs="Calibri"/>
                <w:lang w:eastAsia="hu-HU"/>
              </w:rPr>
              <w:t>- Se verifică</w:t>
            </w:r>
            <w:r w:rsidRPr="00F479DB">
              <w:rPr>
                <w:rFonts w:ascii="Trebuchet MS" w:hAnsi="Trebuchet MS" w:cs="Calibri"/>
              </w:rPr>
              <w:t xml:space="preserve">  Anexa C – Declarația de eligibilitate.</w:t>
            </w:r>
            <w:r w:rsidRPr="00F479DB">
              <w:rPr>
                <w:rFonts w:ascii="Trebuchet MS" w:hAnsi="Trebuchet MS" w:cs="Calibri"/>
                <w:lang w:eastAsia="hu-HU"/>
              </w:rPr>
              <w:t xml:space="preserve"> </w:t>
            </w:r>
          </w:p>
          <w:p w:rsidR="004A7D96" w:rsidRDefault="004A7D96" w:rsidP="007B0FF9">
            <w:pPr>
              <w:pStyle w:val="ListParagraph"/>
              <w:ind w:left="0" w:right="4"/>
              <w:jc w:val="both"/>
              <w:rPr>
                <w:rFonts w:ascii="Trebuchet MS" w:hAnsi="Trebuchet MS" w:cs="Calibri"/>
                <w:lang w:eastAsia="hu-HU"/>
              </w:rPr>
            </w:pPr>
          </w:p>
          <w:p w:rsidR="004A7D96" w:rsidRPr="00F479DB" w:rsidRDefault="004A7D96" w:rsidP="007B0FF9">
            <w:pPr>
              <w:pStyle w:val="ListParagraph"/>
              <w:ind w:left="0" w:right="4"/>
              <w:jc w:val="both"/>
              <w:rPr>
                <w:rFonts w:ascii="Trebuchet MS" w:hAnsi="Trebuchet MS" w:cs="Calibri"/>
                <w:lang w:eastAsia="hu-HU"/>
              </w:rPr>
            </w:pPr>
          </w:p>
          <w:p w:rsidR="004A7D96" w:rsidRPr="00F479DB" w:rsidRDefault="004A7D96" w:rsidP="007B0FF9">
            <w:pPr>
              <w:pStyle w:val="ListParagraph"/>
              <w:ind w:left="0" w:right="4"/>
              <w:jc w:val="both"/>
              <w:rPr>
                <w:rFonts w:ascii="Trebuchet MS" w:hAnsi="Trebuchet MS" w:cs="Calibri"/>
              </w:rPr>
            </w:pPr>
            <w:r w:rsidRPr="00F479DB">
              <w:rPr>
                <w:rFonts w:ascii="Trebuchet MS" w:hAnsi="Trebuchet MS" w:cs="Calibri"/>
                <w:lang w:eastAsia="hu-HU"/>
              </w:rPr>
              <w:t>-Se verifică</w:t>
            </w:r>
            <w:r w:rsidRPr="00F479DB">
              <w:rPr>
                <w:rFonts w:ascii="Trebuchet MS" w:hAnsi="Trebuchet MS" w:cs="Calibri"/>
              </w:rPr>
              <w:t xml:space="preserve">  Anexa E </w:t>
            </w:r>
          </w:p>
          <w:p w:rsidR="004A7D96" w:rsidRPr="00F479DB" w:rsidRDefault="004A7D96" w:rsidP="007B0FF9">
            <w:pPr>
              <w:contextualSpacing/>
              <w:jc w:val="both"/>
              <w:rPr>
                <w:rFonts w:ascii="Trebuchet MS" w:hAnsi="Trebuchet MS" w:cs="Arial"/>
              </w:rPr>
            </w:pPr>
            <w:r w:rsidRPr="00F479DB">
              <w:rPr>
                <w:rFonts w:ascii="Trebuchet MS" w:hAnsi="Trebuchet MS" w:cs="Calibri"/>
              </w:rPr>
              <w:t>– Declarația de admisibilitate</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jc w:val="both"/>
              <w:rPr>
                <w:rFonts w:ascii="Trebuchet MS" w:hAnsi="Trebuchet MS" w:cs="Arial"/>
              </w:rPr>
            </w:pPr>
            <w:r w:rsidRPr="00F479DB">
              <w:rPr>
                <w:rFonts w:ascii="Trebuchet MS" w:hAnsi="Trebuchet MS" w:cs="Arial"/>
              </w:rPr>
              <w:t>Solicitantul nu este înscris în Registrul debitorilor cu sume neachitate pentru POP/POPAM,</w:t>
            </w:r>
            <w:r w:rsidRPr="00F479DB">
              <w:rPr>
                <w:rFonts w:ascii="Trebuchet MS" w:hAnsi="Trebuchet MS" w:cs="Arial"/>
                <w:lang w:val="en-GB"/>
              </w:rPr>
              <w:t xml:space="preserve"> cu </w:t>
            </w:r>
            <w:proofErr w:type="spellStart"/>
            <w:r w:rsidRPr="00F479DB">
              <w:rPr>
                <w:rFonts w:ascii="Trebuchet MS" w:hAnsi="Trebuchet MS" w:cs="Arial"/>
                <w:lang w:val="en-GB"/>
              </w:rPr>
              <w:t>excepţia</w:t>
            </w:r>
            <w:proofErr w:type="spellEnd"/>
            <w:r w:rsidRPr="00F479DB">
              <w:rPr>
                <w:rFonts w:ascii="Trebuchet MS" w:hAnsi="Trebuchet MS" w:cs="Arial"/>
                <w:lang w:val="en-GB"/>
              </w:rPr>
              <w:t xml:space="preserve"> </w:t>
            </w:r>
            <w:proofErr w:type="spellStart"/>
            <w:r w:rsidRPr="00F479DB">
              <w:rPr>
                <w:rFonts w:ascii="Trebuchet MS" w:hAnsi="Trebuchet MS" w:cs="Arial"/>
                <w:lang w:val="en-GB"/>
              </w:rPr>
              <w:t>celor</w:t>
            </w:r>
            <w:proofErr w:type="spellEnd"/>
            <w:r w:rsidRPr="00F479DB">
              <w:rPr>
                <w:rFonts w:ascii="Trebuchet MS" w:hAnsi="Trebuchet MS" w:cs="Arial"/>
                <w:lang w:val="en-GB"/>
              </w:rPr>
              <w:t xml:space="preserve"> care </w:t>
            </w:r>
            <w:proofErr w:type="spellStart"/>
            <w:r w:rsidRPr="00F479DB">
              <w:rPr>
                <w:rFonts w:ascii="Trebuchet MS" w:hAnsi="Trebuchet MS" w:cs="Arial"/>
                <w:lang w:val="en-GB"/>
              </w:rPr>
              <w:t>beneficiază</w:t>
            </w:r>
            <w:proofErr w:type="spellEnd"/>
            <w:r w:rsidRPr="00F479DB">
              <w:rPr>
                <w:rFonts w:ascii="Trebuchet MS" w:hAnsi="Trebuchet MS" w:cs="Arial"/>
                <w:lang w:val="en-GB"/>
              </w:rPr>
              <w:t xml:space="preserve"> de </w:t>
            </w:r>
            <w:proofErr w:type="spellStart"/>
            <w:r w:rsidRPr="00F479DB">
              <w:rPr>
                <w:rFonts w:ascii="Trebuchet MS" w:hAnsi="Trebuchet MS" w:cs="Arial"/>
                <w:lang w:val="en-GB"/>
              </w:rPr>
              <w:t>înlesniri</w:t>
            </w:r>
            <w:proofErr w:type="spellEnd"/>
            <w:r w:rsidRPr="00F479DB">
              <w:rPr>
                <w:rFonts w:ascii="Trebuchet MS" w:hAnsi="Trebuchet MS" w:cs="Arial"/>
                <w:lang w:val="en-GB"/>
              </w:rPr>
              <w:t xml:space="preserve"> la </w:t>
            </w:r>
            <w:proofErr w:type="spellStart"/>
            <w:r w:rsidRPr="00F479DB">
              <w:rPr>
                <w:rFonts w:ascii="Trebuchet MS" w:hAnsi="Trebuchet MS" w:cs="Arial"/>
                <w:lang w:val="en-GB"/>
              </w:rPr>
              <w:t>plată</w:t>
            </w:r>
            <w:proofErr w:type="spellEnd"/>
            <w:r w:rsidRPr="00F479DB">
              <w:rPr>
                <w:rFonts w:ascii="Trebuchet MS" w:hAnsi="Trebuchet MS" w:cs="Arial"/>
                <w:lang w:val="en-GB"/>
              </w:rPr>
              <w:t xml:space="preserve"> </w:t>
            </w:r>
            <w:proofErr w:type="spellStart"/>
            <w:r w:rsidRPr="00F479DB">
              <w:rPr>
                <w:rFonts w:ascii="Trebuchet MS" w:hAnsi="Trebuchet MS" w:cs="Arial"/>
                <w:lang w:val="en-GB"/>
              </w:rPr>
              <w:t>aferente</w:t>
            </w:r>
            <w:proofErr w:type="spellEnd"/>
            <w:r w:rsidRPr="00F479DB">
              <w:rPr>
                <w:rFonts w:ascii="Trebuchet MS" w:hAnsi="Trebuchet MS" w:cs="Arial"/>
                <w:lang w:val="en-GB"/>
              </w:rPr>
              <w:t xml:space="preserve"> </w:t>
            </w:r>
            <w:proofErr w:type="spellStart"/>
            <w:r w:rsidRPr="00F479DB">
              <w:rPr>
                <w:rFonts w:ascii="Trebuchet MS" w:hAnsi="Trebuchet MS" w:cs="Arial"/>
                <w:lang w:val="en-GB"/>
              </w:rPr>
              <w:t>acestor</w:t>
            </w:r>
            <w:proofErr w:type="spellEnd"/>
            <w:r w:rsidRPr="00F479DB">
              <w:rPr>
                <w:rFonts w:ascii="Trebuchet MS" w:hAnsi="Trebuchet MS" w:cs="Arial"/>
                <w:lang w:val="en-GB"/>
              </w:rPr>
              <w:t xml:space="preserve"> </w:t>
            </w:r>
            <w:proofErr w:type="spellStart"/>
            <w:r w:rsidRPr="00F479DB">
              <w:rPr>
                <w:rFonts w:ascii="Trebuchet MS" w:hAnsi="Trebuchet MS" w:cs="Arial"/>
                <w:lang w:val="en-GB"/>
              </w:rPr>
              <w:t>debite</w:t>
            </w:r>
            <w:proofErr w:type="spellEnd"/>
            <w:r w:rsidRPr="00F479DB">
              <w:rPr>
                <w:rFonts w:ascii="Trebuchet MS" w:hAnsi="Trebuchet MS" w:cs="Arial"/>
                <w:lang w:val="en-GB"/>
              </w:rPr>
              <w:t xml:space="preserve">, </w:t>
            </w:r>
            <w:proofErr w:type="spellStart"/>
            <w:r w:rsidRPr="00F479DB">
              <w:rPr>
                <w:rFonts w:ascii="Trebuchet MS" w:hAnsi="Trebuchet MS" w:cs="Arial"/>
                <w:lang w:val="en-GB"/>
              </w:rPr>
              <w:t>acordate</w:t>
            </w:r>
            <w:proofErr w:type="spellEnd"/>
            <w:r w:rsidRPr="00F479DB">
              <w:rPr>
                <w:rFonts w:ascii="Trebuchet MS" w:hAnsi="Trebuchet MS" w:cs="Arial"/>
                <w:lang w:val="en-GB"/>
              </w:rPr>
              <w:t xml:space="preserve"> de </w:t>
            </w:r>
            <w:proofErr w:type="spellStart"/>
            <w:r w:rsidRPr="00F479DB">
              <w:rPr>
                <w:rFonts w:ascii="Trebuchet MS" w:hAnsi="Trebuchet MS" w:cs="Arial"/>
                <w:lang w:val="en-GB"/>
              </w:rPr>
              <w:t>către</w:t>
            </w:r>
            <w:proofErr w:type="spellEnd"/>
            <w:r w:rsidRPr="00F479DB">
              <w:rPr>
                <w:rFonts w:ascii="Trebuchet MS" w:hAnsi="Trebuchet MS" w:cs="Arial"/>
                <w:lang w:val="en-GB"/>
              </w:rPr>
              <w:t xml:space="preserve"> </w:t>
            </w:r>
            <w:proofErr w:type="spellStart"/>
            <w:r w:rsidRPr="00F479DB">
              <w:rPr>
                <w:rFonts w:ascii="Trebuchet MS" w:hAnsi="Trebuchet MS" w:cs="Arial"/>
                <w:lang w:val="en-GB"/>
              </w:rPr>
              <w:t>organul</w:t>
            </w:r>
            <w:proofErr w:type="spellEnd"/>
            <w:r w:rsidRPr="00F479DB">
              <w:rPr>
                <w:rFonts w:ascii="Trebuchet MS" w:hAnsi="Trebuchet MS" w:cs="Arial"/>
                <w:lang w:val="en-GB"/>
              </w:rPr>
              <w:t xml:space="preserve"> fiscal </w:t>
            </w:r>
            <w:proofErr w:type="spellStart"/>
            <w:r w:rsidRPr="00F479DB">
              <w:rPr>
                <w:rFonts w:ascii="Trebuchet MS" w:hAnsi="Trebuchet MS" w:cs="Arial"/>
                <w:lang w:val="en-GB"/>
              </w:rPr>
              <w:t>în</w:t>
            </w:r>
            <w:proofErr w:type="spellEnd"/>
            <w:r w:rsidRPr="00F479DB">
              <w:rPr>
                <w:rFonts w:ascii="Trebuchet MS" w:hAnsi="Trebuchet MS" w:cs="Arial"/>
                <w:lang w:val="en-GB"/>
              </w:rPr>
              <w:t xml:space="preserve"> </w:t>
            </w:r>
            <w:proofErr w:type="spellStart"/>
            <w:r w:rsidRPr="00F479DB">
              <w:rPr>
                <w:rFonts w:ascii="Trebuchet MS" w:hAnsi="Trebuchet MS" w:cs="Arial"/>
                <w:lang w:val="en-GB"/>
              </w:rPr>
              <w:t>conformitate</w:t>
            </w:r>
            <w:proofErr w:type="spellEnd"/>
            <w:r w:rsidRPr="00F479DB">
              <w:rPr>
                <w:rFonts w:ascii="Trebuchet MS" w:hAnsi="Trebuchet MS" w:cs="Arial"/>
                <w:lang w:val="en-GB"/>
              </w:rPr>
              <w:t xml:space="preserve"> cu </w:t>
            </w:r>
            <w:proofErr w:type="spellStart"/>
            <w:r w:rsidRPr="00F479DB">
              <w:rPr>
                <w:rFonts w:ascii="Trebuchet MS" w:hAnsi="Trebuchet MS" w:cs="Arial"/>
                <w:lang w:val="en-GB"/>
              </w:rPr>
              <w:lastRenderedPageBreak/>
              <w:t>dispoziţiile</w:t>
            </w:r>
            <w:proofErr w:type="spellEnd"/>
            <w:r w:rsidRPr="00F479DB">
              <w:rPr>
                <w:rFonts w:ascii="Trebuchet MS" w:hAnsi="Trebuchet MS" w:cs="Arial"/>
                <w:lang w:val="en-GB"/>
              </w:rPr>
              <w:t xml:space="preserve"> </w:t>
            </w:r>
            <w:hyperlink r:id="rId8" w:tooltip="(Legea nr. 207/2015) (act publicat in M.Of. 547 din 23-iul-2015)" w:history="1">
              <w:proofErr w:type="spellStart"/>
              <w:r w:rsidRPr="00F479DB">
                <w:rPr>
                  <w:rStyle w:val="Hyperlink"/>
                  <w:rFonts w:ascii="Trebuchet MS" w:hAnsi="Trebuchet MS" w:cs="Arial"/>
                  <w:b/>
                  <w:bCs/>
                  <w:lang w:val="en-GB"/>
                </w:rPr>
                <w:t>Codului</w:t>
              </w:r>
              <w:proofErr w:type="spellEnd"/>
              <w:r w:rsidRPr="00F479DB">
                <w:rPr>
                  <w:rStyle w:val="Hyperlink"/>
                  <w:rFonts w:ascii="Trebuchet MS" w:hAnsi="Trebuchet MS" w:cs="Arial"/>
                  <w:b/>
                  <w:bCs/>
                  <w:lang w:val="en-GB"/>
                </w:rPr>
                <w:t xml:space="preserve"> de </w:t>
              </w:r>
              <w:proofErr w:type="spellStart"/>
              <w:r w:rsidRPr="00F479DB">
                <w:rPr>
                  <w:rStyle w:val="Hyperlink"/>
                  <w:rFonts w:ascii="Trebuchet MS" w:hAnsi="Trebuchet MS" w:cs="Arial"/>
                  <w:b/>
                  <w:bCs/>
                  <w:lang w:val="en-GB"/>
                </w:rPr>
                <w:t>procedură</w:t>
              </w:r>
              <w:proofErr w:type="spellEnd"/>
              <w:r w:rsidRPr="00F479DB">
                <w:rPr>
                  <w:rStyle w:val="Hyperlink"/>
                  <w:rFonts w:ascii="Trebuchet MS" w:hAnsi="Trebuchet MS" w:cs="Arial"/>
                  <w:b/>
                  <w:bCs/>
                  <w:lang w:val="en-GB"/>
                </w:rPr>
                <w:t xml:space="preserve"> </w:t>
              </w:r>
              <w:proofErr w:type="spellStart"/>
              <w:r w:rsidRPr="00F479DB">
                <w:rPr>
                  <w:rStyle w:val="Hyperlink"/>
                  <w:rFonts w:ascii="Trebuchet MS" w:hAnsi="Trebuchet MS" w:cs="Arial"/>
                  <w:b/>
                  <w:bCs/>
                  <w:lang w:val="en-GB"/>
                </w:rPr>
                <w:t>fiscală</w:t>
              </w:r>
              <w:proofErr w:type="spellEnd"/>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contextualSpacing/>
              <w:jc w:val="both"/>
              <w:rPr>
                <w:rFonts w:ascii="Trebuchet MS" w:hAnsi="Trebuchet MS" w:cs="Arial"/>
                <w:lang w:eastAsia="hu-HU"/>
              </w:rPr>
            </w:pPr>
            <w:r w:rsidRPr="00F479DB">
              <w:rPr>
                <w:rFonts w:ascii="Trebuchet MS" w:hAnsi="Trebuchet MS" w:cs="Arial"/>
                <w:lang w:eastAsia="hu-HU"/>
              </w:rPr>
              <w:lastRenderedPageBreak/>
              <w:t>Se verifică</w:t>
            </w:r>
            <w:r w:rsidRPr="00F479DB">
              <w:rPr>
                <w:rFonts w:ascii="Trebuchet MS" w:hAnsi="Trebuchet MS" w:cs="Arial"/>
              </w:rPr>
              <w:t xml:space="preserve"> dacă solicitantul nu este înscris în Registrul debitorilor cu sume neachitate pentru POP/POPAM</w:t>
            </w:r>
          </w:p>
          <w:p w:rsidR="004A7D96" w:rsidRPr="00F479DB" w:rsidRDefault="004A7D96" w:rsidP="007B0FF9">
            <w:pPr>
              <w:contextualSpacing/>
              <w:jc w:val="both"/>
              <w:rPr>
                <w:rFonts w:ascii="Trebuchet MS" w:hAnsi="Trebuchet MS" w:cs="Arial"/>
              </w:rPr>
            </w:pPr>
            <w:r w:rsidRPr="00F479DB">
              <w:rPr>
                <w:rFonts w:ascii="Trebuchet MS" w:hAnsi="Trebuchet MS" w:cs="Arial"/>
                <w:i/>
              </w:rPr>
              <w:t xml:space="preserve">verifică Anexa C Declarația de eligibilitate, precum și Adresa emisă de DG-AMPOP referitoare la registrul debitorilor cu sume neachitate POP/POPAM </w:t>
            </w:r>
            <w:r w:rsidRPr="00F479DB">
              <w:rPr>
                <w:rFonts w:ascii="Trebuchet MS" w:hAnsi="Trebuchet MS" w:cs="Arial"/>
                <w:i/>
              </w:rPr>
              <w:lastRenderedPageBreak/>
              <w:t>pentru solicitant (document solicitat de FLAG)</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jc w:val="both"/>
              <w:rPr>
                <w:rFonts w:ascii="Trebuchet MS" w:hAnsi="Trebuchet MS" w:cs="Arial"/>
              </w:rPr>
            </w:pPr>
            <w:r w:rsidRPr="00F479DB">
              <w:rPr>
                <w:rFonts w:ascii="Trebuchet MS" w:hAnsi="Trebuchet MS" w:cs="Arial"/>
              </w:rPr>
              <w:t>Solicitantul își desfășoară activitatea în aria eligibilă ?</w:t>
            </w:r>
          </w:p>
          <w:p w:rsidR="004A7D96" w:rsidRPr="00F479DB" w:rsidRDefault="004A7D96" w:rsidP="007B0FF9">
            <w:pPr>
              <w:jc w:val="both"/>
              <w:rPr>
                <w:rFonts w:ascii="Trebuchet MS" w:hAnsi="Trebuchet MS"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pStyle w:val="ListParagraph"/>
              <w:ind w:left="0" w:right="4"/>
              <w:jc w:val="both"/>
              <w:rPr>
                <w:rFonts w:ascii="Trebuchet MS" w:hAnsi="Trebuchet MS" w:cs="Arial"/>
              </w:rPr>
            </w:pPr>
            <w:r w:rsidRPr="00F479DB">
              <w:rPr>
                <w:rFonts w:ascii="Trebuchet MS" w:hAnsi="Trebuchet MS" w:cs="Arial"/>
                <w:bCs/>
              </w:rPr>
              <w:t>-Se verific</w:t>
            </w:r>
            <w:r>
              <w:rPr>
                <w:rFonts w:ascii="Trebuchet MS" w:hAnsi="Trebuchet MS" w:cs="Arial"/>
                <w:bCs/>
              </w:rPr>
              <w:t>ă</w:t>
            </w:r>
            <w:r w:rsidRPr="00F479DB">
              <w:rPr>
                <w:rFonts w:ascii="Trebuchet MS" w:hAnsi="Trebuchet MS" w:cs="Arial"/>
                <w:bCs/>
              </w:rPr>
              <w:t xml:space="preserve"> </w:t>
            </w:r>
            <w:r w:rsidRPr="00F479DB">
              <w:rPr>
                <w:rFonts w:ascii="Trebuchet MS" w:hAnsi="Trebuchet MS" w:cs="Arial"/>
              </w:rPr>
              <w:t xml:space="preserve">Certificatul constatator emis Oficiul Registrului Comerțului </w:t>
            </w:r>
            <w:r w:rsidRPr="00F479DB">
              <w:rPr>
                <w:rFonts w:ascii="Trebuchet MS" w:hAnsi="Trebuchet MS" w:cs="Arial"/>
                <w:lang w:eastAsia="hu-HU"/>
              </w:rPr>
              <w:t>/</w:t>
            </w:r>
            <w:r w:rsidRPr="00F479DB">
              <w:rPr>
                <w:rFonts w:ascii="Trebuchet MS" w:hAnsi="Trebuchet MS" w:cs="Arial"/>
              </w:rPr>
              <w:t xml:space="preserve"> alt document conform legii din care se pot verifica datele de identificare ale organiza</w:t>
            </w:r>
            <w:r>
              <w:rPr>
                <w:rFonts w:ascii="Trebuchet MS" w:hAnsi="Trebuchet MS" w:cs="Arial"/>
              </w:rPr>
              <w:t>ț</w:t>
            </w:r>
            <w:r w:rsidRPr="00F479DB">
              <w:rPr>
                <w:rFonts w:ascii="Trebuchet MS" w:hAnsi="Trebuchet MS" w:cs="Arial"/>
              </w:rPr>
              <w:t>iei</w:t>
            </w:r>
            <w:r w:rsidRPr="00F479DB">
              <w:rPr>
                <w:rFonts w:ascii="Trebuchet MS" w:hAnsi="Trebuchet MS" w:cs="Arial"/>
                <w:lang w:eastAsia="hu-HU"/>
              </w:rPr>
              <w:t xml:space="preserve">, </w:t>
            </w:r>
            <w:r w:rsidRPr="00F479DB">
              <w:rPr>
                <w:rFonts w:ascii="Trebuchet MS" w:hAnsi="Trebuchet MS" w:cs="Arial"/>
              </w:rPr>
              <w:t>(</w:t>
            </w:r>
            <w:r w:rsidRPr="00F479DB">
              <w:rPr>
                <w:rFonts w:ascii="Trebuchet MS" w:hAnsi="Trebuchet MS" w:cs="Arial"/>
                <w:i/>
              </w:rPr>
              <w:t>se verifică dacă adresa sediului social/punctului de lucru se afl</w:t>
            </w:r>
            <w:r>
              <w:rPr>
                <w:rFonts w:ascii="Trebuchet MS" w:hAnsi="Trebuchet MS" w:cs="Arial"/>
                <w:i/>
              </w:rPr>
              <w:t>ă</w:t>
            </w:r>
            <w:r w:rsidRPr="00F479DB">
              <w:rPr>
                <w:rFonts w:ascii="Trebuchet MS" w:hAnsi="Trebuchet MS" w:cs="Arial"/>
                <w:i/>
              </w:rPr>
              <w:t xml:space="preserve"> în aria eligibilă a </w:t>
            </w:r>
            <w:r>
              <w:rPr>
                <w:rFonts w:ascii="Trebuchet MS" w:hAnsi="Trebuchet MS" w:cs="Arial"/>
                <w:i/>
              </w:rPr>
              <w:t>FLAG DC</w:t>
            </w:r>
            <w:r w:rsidRPr="00F479DB">
              <w:rPr>
                <w:rFonts w:ascii="Trebuchet MS" w:hAnsi="Trebuchet MS" w:cs="Arial"/>
                <w:i/>
              </w:rPr>
              <w:t>, dac</w:t>
            </w:r>
            <w:r>
              <w:rPr>
                <w:rFonts w:ascii="Trebuchet MS" w:hAnsi="Trebuchet MS" w:cs="Arial"/>
                <w:i/>
              </w:rPr>
              <w:t>ă</w:t>
            </w:r>
            <w:r w:rsidRPr="00F479DB">
              <w:rPr>
                <w:rFonts w:ascii="Trebuchet MS" w:hAnsi="Trebuchet MS" w:cs="Arial"/>
                <w:i/>
              </w:rPr>
              <w:t xml:space="preserve"> este menționat în documentele statutare, iar pentru proiectele fără investiții se verific</w:t>
            </w:r>
            <w:r>
              <w:rPr>
                <w:rFonts w:ascii="Trebuchet MS" w:hAnsi="Trebuchet MS" w:cs="Arial"/>
                <w:i/>
              </w:rPr>
              <w:t>ă</w:t>
            </w:r>
            <w:r w:rsidRPr="00F479DB">
              <w:rPr>
                <w:rFonts w:ascii="Trebuchet MS" w:hAnsi="Trebuchet MS" w:cs="Arial"/>
                <w:i/>
              </w:rPr>
              <w:t xml:space="preserve"> daca </w:t>
            </w:r>
            <w:r w:rsidRPr="00F479DB">
              <w:rPr>
                <w:rFonts w:ascii="Trebuchet MS" w:hAnsi="Trebuchet MS" w:cs="Arial"/>
                <w:bCs/>
                <w:i/>
                <w:iCs/>
              </w:rPr>
              <w:t xml:space="preserve">activitățile propuse se desfășoară </w:t>
            </w:r>
            <w:r>
              <w:rPr>
                <w:rFonts w:ascii="Trebuchet MS" w:hAnsi="Trebuchet MS" w:cs="Arial"/>
                <w:bCs/>
                <w:i/>
                <w:iCs/>
              </w:rPr>
              <w:t>î</w:t>
            </w:r>
            <w:r w:rsidRPr="00F479DB">
              <w:rPr>
                <w:rFonts w:ascii="Trebuchet MS" w:hAnsi="Trebuchet MS" w:cs="Arial"/>
                <w:bCs/>
                <w:i/>
                <w:iCs/>
              </w:rPr>
              <w:t xml:space="preserve">n aria eligibilă a </w:t>
            </w:r>
            <w:r>
              <w:rPr>
                <w:rFonts w:ascii="Trebuchet MS" w:hAnsi="Trebuchet MS" w:cs="Arial"/>
                <w:i/>
              </w:rPr>
              <w:t xml:space="preserve"> FLAG DC</w:t>
            </w:r>
            <w:r w:rsidRPr="00F479DB">
              <w:rPr>
                <w:rFonts w:ascii="Trebuchet MS" w:hAnsi="Trebuchet MS" w:cs="Arial"/>
                <w:bCs/>
                <w:i/>
                <w:iCs/>
              </w:rPr>
              <w:t xml:space="preserve"> , grupul țintă eligibil, beneficiarii direcți ai proiectului, precum și rezultatele proiectului sunt </w:t>
            </w:r>
            <w:r>
              <w:rPr>
                <w:rFonts w:ascii="Trebuchet MS" w:hAnsi="Trebuchet MS" w:cs="Arial"/>
                <w:bCs/>
                <w:i/>
                <w:iCs/>
              </w:rPr>
              <w:t>î</w:t>
            </w:r>
            <w:r w:rsidRPr="00F479DB">
              <w:rPr>
                <w:rFonts w:ascii="Trebuchet MS" w:hAnsi="Trebuchet MS" w:cs="Arial"/>
                <w:bCs/>
                <w:i/>
                <w:iCs/>
              </w:rPr>
              <w:t xml:space="preserve">n aria eligibilă a </w:t>
            </w:r>
            <w:r>
              <w:rPr>
                <w:rFonts w:ascii="Trebuchet MS" w:hAnsi="Trebuchet MS" w:cs="Arial"/>
                <w:i/>
              </w:rPr>
              <w:t xml:space="preserve"> FLAG DC</w:t>
            </w:r>
            <w:r w:rsidRPr="00F479DB">
              <w:rPr>
                <w:rFonts w:ascii="Trebuchet MS" w:hAnsi="Trebuchet MS" w:cs="Arial"/>
                <w:i/>
              </w:rPr>
              <w:t xml:space="preserve"> )</w:t>
            </w:r>
          </w:p>
          <w:p w:rsidR="004A7D96" w:rsidRPr="00F479DB" w:rsidRDefault="004A7D96" w:rsidP="007B0FF9">
            <w:pPr>
              <w:pStyle w:val="ListParagraph"/>
              <w:ind w:left="0" w:right="4"/>
              <w:jc w:val="both"/>
              <w:rPr>
                <w:rFonts w:ascii="Trebuchet MS" w:hAnsi="Trebuchet MS" w:cs="Arial"/>
              </w:rPr>
            </w:pPr>
            <w:r w:rsidRPr="00F479DB">
              <w:rPr>
                <w:rFonts w:ascii="Trebuchet MS" w:hAnsi="Trebuchet MS" w:cs="Arial"/>
                <w:bCs/>
              </w:rPr>
              <w:t>-Se verific</w:t>
            </w:r>
            <w:r>
              <w:rPr>
                <w:rFonts w:ascii="Trebuchet MS" w:hAnsi="Trebuchet MS" w:cs="Arial"/>
                <w:bCs/>
              </w:rPr>
              <w:t>ă</w:t>
            </w:r>
            <w:r w:rsidRPr="00F479DB">
              <w:rPr>
                <w:rFonts w:ascii="Trebuchet MS" w:hAnsi="Trebuchet MS" w:cs="Arial"/>
                <w:bCs/>
              </w:rPr>
              <w:t xml:space="preserve"> </w:t>
            </w:r>
            <w:r w:rsidRPr="00F479DB">
              <w:rPr>
                <w:rFonts w:ascii="Trebuchet MS" w:hAnsi="Trebuchet MS" w:cs="Arial"/>
              </w:rPr>
              <w:t xml:space="preserve"> datele din secțiunea  </w:t>
            </w:r>
            <w:r w:rsidRPr="00F479DB">
              <w:rPr>
                <w:rFonts w:ascii="Trebuchet MS" w:hAnsi="Trebuchet MS" w:cs="Arial"/>
                <w:b/>
                <w:i/>
              </w:rPr>
              <w:t>Localizare proiect</w:t>
            </w:r>
            <w:r w:rsidRPr="00F479DB">
              <w:rPr>
                <w:rFonts w:ascii="Trebuchet MS" w:hAnsi="Trebuchet MS" w:cs="Arial"/>
              </w:rPr>
              <w:t xml:space="preserve"> din cererea de finanțare</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jc w:val="both"/>
              <w:rPr>
                <w:rFonts w:ascii="Trebuchet MS" w:hAnsi="Trebuchet MS" w:cs="Arial"/>
              </w:rPr>
            </w:pPr>
            <w:r w:rsidRPr="00F479DB">
              <w:rPr>
                <w:rFonts w:ascii="Trebuchet MS" w:hAnsi="Trebuchet MS" w:cs="Arial"/>
              </w:rPr>
              <w:t>Activitățile propuse în Cererea de finanțare se regăsesc în lista activităților eligibile  din Ghidul solicitantului aferent măsurii?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jc w:val="both"/>
              <w:rPr>
                <w:rFonts w:ascii="Trebuchet MS" w:hAnsi="Trebuchet MS" w:cs="Arial"/>
              </w:rPr>
            </w:pPr>
            <w:r w:rsidRPr="00F479DB">
              <w:rPr>
                <w:rFonts w:ascii="Trebuchet MS" w:hAnsi="Trebuchet MS" w:cs="Arial"/>
              </w:rPr>
              <w:t>Verificați Cererea de finanțare secțiunile</w:t>
            </w:r>
            <w:r w:rsidRPr="00F479DB">
              <w:rPr>
                <w:rFonts w:ascii="Trebuchet MS" w:hAnsi="Trebuchet MS" w:cs="Arial"/>
                <w:b/>
              </w:rPr>
              <w:t xml:space="preserve">, </w:t>
            </w:r>
            <w:r w:rsidRPr="00F479DB">
              <w:rPr>
                <w:rFonts w:ascii="Trebuchet MS" w:hAnsi="Trebuchet MS" w:cs="Arial"/>
                <w:b/>
                <w:shd w:val="clear" w:color="auto" w:fill="FFFFFF"/>
              </w:rPr>
              <w:t>,,CE ACTIVIT</w:t>
            </w:r>
            <w:r>
              <w:rPr>
                <w:rFonts w:ascii="Trebuchet MS" w:hAnsi="Trebuchet MS" w:cs="Arial"/>
                <w:b/>
                <w:shd w:val="clear" w:color="auto" w:fill="FFFFFF"/>
              </w:rPr>
              <w:t>ĂȚ</w:t>
            </w:r>
            <w:r w:rsidRPr="00F479DB">
              <w:rPr>
                <w:rFonts w:ascii="Trebuchet MS" w:hAnsi="Trebuchet MS" w:cs="Arial"/>
                <w:b/>
                <w:shd w:val="clear" w:color="auto" w:fill="FFFFFF"/>
              </w:rPr>
              <w:t>I SUNT FINANȚATE ÎN CADRUL ACESTEI MĂSURI,,</w:t>
            </w:r>
            <w:r w:rsidRPr="00F479DB">
              <w:rPr>
                <w:rFonts w:ascii="Trebuchet MS" w:hAnsi="Trebuchet MS" w:cs="Arial"/>
              </w:rPr>
              <w:t xml:space="preserve"> dacă sunt conforme cu datele înscrise în Ghidul solicitantului aferente măsurii pe care a fost depus proiectul.</w:t>
            </w:r>
          </w:p>
          <w:p w:rsidR="004A7D96" w:rsidRPr="00F479DB" w:rsidRDefault="004A7D96" w:rsidP="007B0FF9">
            <w:pPr>
              <w:contextualSpacing/>
              <w:jc w:val="both"/>
              <w:rPr>
                <w:rFonts w:ascii="Trebuchet MS" w:hAnsi="Trebuchet MS" w:cs="Arial"/>
              </w:rPr>
            </w:pPr>
            <w:r w:rsidRPr="00F479DB">
              <w:rPr>
                <w:rFonts w:ascii="Trebuchet MS" w:hAnsi="Trebuchet MS" w:cs="Arial"/>
              </w:rPr>
              <w:t>În cazul depistării unor activități neeligibile solicitați rectificarea bugetului proiectului și includerea cheltuielilor aferente activităților neeligibile la cheltuieli neeligibile.</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rPr>
                <w:rFonts w:ascii="Trebuchet MS" w:hAnsi="Trebuchet MS"/>
              </w:rPr>
            </w:pPr>
            <w:r w:rsidRPr="00F479DB">
              <w:rPr>
                <w:rFonts w:ascii="Trebuchet MS" w:hAnsi="Trebuchet MS"/>
              </w:rPr>
              <w:t xml:space="preserve">Cererea de finanțare respectă limita maximă de 5% din valoarea totală </w:t>
            </w:r>
            <w:r w:rsidRPr="00F479DB">
              <w:rPr>
                <w:rFonts w:ascii="Trebuchet MS" w:hAnsi="Trebuchet MS"/>
              </w:rPr>
              <w:lastRenderedPageBreak/>
              <w:t>eligibilă a operațiunii pentru cheltuielile de proiectare și asistență tehnică dacă operațiunea nu prevede construcții-montaj sau 10% din valoarea totală eligibilă a operațiunii pentru cheltuielile de proiectare și asistență tehnică, dacă operațiunea  prevede construcții-montaj?</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jc w:val="both"/>
              <w:rPr>
                <w:rFonts w:ascii="Trebuchet MS" w:hAnsi="Trebuchet MS"/>
              </w:rPr>
            </w:pPr>
            <w:r w:rsidRPr="00F479DB">
              <w:rPr>
                <w:rFonts w:ascii="Trebuchet MS" w:hAnsi="Trebuchet MS"/>
              </w:rPr>
              <w:lastRenderedPageBreak/>
              <w:t xml:space="preserve">Verificați în Bugetul indicativ al proiectului dacă se respectă limita maximă de 5% </w:t>
            </w:r>
            <w:r w:rsidRPr="00F479DB">
              <w:rPr>
                <w:rFonts w:ascii="Trebuchet MS" w:hAnsi="Trebuchet MS"/>
              </w:rPr>
              <w:lastRenderedPageBreak/>
              <w:t>sau 10% (după caz) din valoarea totală eligibilă a operați</w:t>
            </w:r>
            <w:r>
              <w:rPr>
                <w:rFonts w:ascii="Trebuchet MS" w:hAnsi="Trebuchet MS"/>
              </w:rPr>
              <w:t>u</w:t>
            </w:r>
            <w:r w:rsidRPr="00F479DB">
              <w:rPr>
                <w:rFonts w:ascii="Trebuchet MS" w:hAnsi="Trebuchet MS"/>
              </w:rPr>
              <w:t>nii pentru cheltuielile de proiectare și asistență tehnică (Anexa H)</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B175D1" w:rsidRDefault="004A7D96" w:rsidP="007B0FF9">
            <w:pPr>
              <w:jc w:val="both"/>
              <w:rPr>
                <w:rFonts w:ascii="Trebuchet MS" w:hAnsi="Trebuchet MS" w:cs="Arial"/>
                <w:color w:val="FF0000"/>
              </w:rPr>
            </w:pPr>
            <w:r w:rsidRPr="00B175D1">
              <w:rPr>
                <w:rFonts w:ascii="Trebuchet MS" w:hAnsi="Trebuchet MS" w:cs="Arial"/>
                <w:bCs/>
              </w:rPr>
              <w:t>Cheltuielile cu servicii de management de proiect</w:t>
            </w:r>
            <w:r w:rsidRPr="00B175D1">
              <w:rPr>
                <w:rFonts w:ascii="Trebuchet MS" w:hAnsi="Trebuchet MS" w:cs="Arial"/>
                <w:bCs/>
                <w:u w:val="single"/>
              </w:rPr>
              <w:t xml:space="preserve"> </w:t>
            </w:r>
            <w:r w:rsidRPr="00B175D1">
              <w:rPr>
                <w:rFonts w:ascii="Trebuchet MS" w:hAnsi="Trebuchet MS" w:cs="Arial"/>
              </w:rPr>
              <w:t>(inclusiv consultanta pentru întocmirea dosarului de finanțare)</w:t>
            </w:r>
            <w:r w:rsidRPr="00B175D1">
              <w:rPr>
                <w:rFonts w:ascii="Trebuchet MS" w:hAnsi="Trebuchet MS" w:cs="Arial"/>
                <w:bCs/>
              </w:rPr>
              <w:t xml:space="preserve"> se incadreaza în limta maxima de 10% din valoarea totală eligibilă a proiectului.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jc w:val="both"/>
              <w:rPr>
                <w:rFonts w:ascii="Trebuchet MS" w:hAnsi="Trebuchet MS" w:cs="Arial"/>
                <w:lang w:eastAsia="hu-HU"/>
              </w:rPr>
            </w:pPr>
            <w:r w:rsidRPr="00F479DB">
              <w:rPr>
                <w:rFonts w:ascii="Trebuchet MS" w:hAnsi="Trebuchet MS" w:cs="Arial"/>
                <w:lang w:eastAsia="hu-HU"/>
              </w:rPr>
              <w:t>Se verifică</w:t>
            </w:r>
            <w:r w:rsidRPr="00F479DB">
              <w:rPr>
                <w:rFonts w:ascii="Trebuchet MS" w:hAnsi="Trebuchet MS" w:cs="Arial"/>
              </w:rPr>
              <w:t xml:space="preserve">  în Anexa H - Bugetul indicativ al proiectului dacă se respectă limita maximă de 10% (după caz) din valoarea totală eligibilă a proiectului pentru </w:t>
            </w:r>
            <w:r w:rsidRPr="00F479DB">
              <w:rPr>
                <w:rFonts w:ascii="Trebuchet MS" w:hAnsi="Trebuchet MS" w:cs="Arial"/>
                <w:bCs/>
              </w:rPr>
              <w:t xml:space="preserve"> cu </w:t>
            </w:r>
            <w:r w:rsidRPr="00D605F1">
              <w:rPr>
                <w:rFonts w:ascii="Trebuchet MS" w:hAnsi="Trebuchet MS" w:cs="Arial"/>
                <w:bCs/>
              </w:rPr>
              <w:t xml:space="preserve">servicii de management de proiect </w:t>
            </w:r>
            <w:r w:rsidRPr="00D605F1">
              <w:rPr>
                <w:rFonts w:ascii="Trebuchet MS" w:hAnsi="Trebuchet MS" w:cs="Arial"/>
              </w:rPr>
              <w:t>(inclusiv</w:t>
            </w:r>
            <w:r w:rsidRPr="00F479DB">
              <w:rPr>
                <w:rFonts w:ascii="Trebuchet MS" w:hAnsi="Trebuchet MS" w:cs="Arial"/>
              </w:rPr>
              <w:t xml:space="preserve"> consultanta pentru </w:t>
            </w:r>
            <w:r>
              <w:rPr>
                <w:rFonts w:ascii="Trebuchet MS" w:hAnsi="Trebuchet MS" w:cs="Arial"/>
              </w:rPr>
              <w:t>î</w:t>
            </w:r>
            <w:r w:rsidRPr="00F479DB">
              <w:rPr>
                <w:rFonts w:ascii="Trebuchet MS" w:hAnsi="Trebuchet MS" w:cs="Arial"/>
              </w:rPr>
              <w:t>ntocmirea dosarului de finan</w:t>
            </w:r>
            <w:r>
              <w:rPr>
                <w:rFonts w:ascii="Trebuchet MS" w:hAnsi="Trebuchet MS" w:cs="Arial"/>
              </w:rPr>
              <w:t>ț</w:t>
            </w:r>
            <w:r w:rsidRPr="00F479DB">
              <w:rPr>
                <w:rFonts w:ascii="Trebuchet MS" w:hAnsi="Trebuchet MS" w:cs="Arial"/>
              </w:rPr>
              <w:t>are)</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rPr>
                <w:rFonts w:ascii="Trebuchet MS" w:hAnsi="Trebuchet MS"/>
              </w:rPr>
            </w:pPr>
            <w:r w:rsidRPr="00F479DB">
              <w:rPr>
                <w:rFonts w:ascii="Trebuchet MS" w:hAnsi="Trebuchet MS"/>
              </w:rPr>
              <w:t>Proiectul respectă limita maximă de 2%, respectiv de 1% (după caz) din valoarea totală eligibilă a operațiunii privind plata drepturilor salariale, inclusiv contribuțiile suportate de către angajator și angajat pentru personalul din cadrul echipei de implementare a operațiunii cu construcții –montaj, respectiv fără  construcții –montaj?</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jc w:val="both"/>
              <w:rPr>
                <w:rFonts w:ascii="Trebuchet MS" w:hAnsi="Trebuchet MS"/>
              </w:rPr>
            </w:pPr>
            <w:r w:rsidRPr="00F479DB">
              <w:rPr>
                <w:rFonts w:ascii="Trebuchet MS" w:hAnsi="Trebuchet MS"/>
              </w:rPr>
              <w:t>Verificați în Bugetul indicativ al proiectului dacă se respectă  limita maximă de 2% din valoarea totală eligibilă a operațiunii privind plata drepturilor salariale, inclusiv contribuțiile suportate de către angajator și angajat pentru personalul din cadrul echipei de implementare a operațiunii   cu construcții –montaj sau de 1% din valoarea totală eligibilă a operațiunii  fără construcții –montaj Anexa H)</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autoSpaceDE w:val="0"/>
              <w:autoSpaceDN w:val="0"/>
              <w:adjustRightInd w:val="0"/>
              <w:spacing w:before="60" w:after="60"/>
              <w:jc w:val="both"/>
              <w:rPr>
                <w:rFonts w:ascii="Trebuchet MS" w:hAnsi="Trebuchet MS"/>
              </w:rPr>
            </w:pPr>
            <w:r w:rsidRPr="00F479DB">
              <w:rPr>
                <w:rFonts w:ascii="Trebuchet MS" w:hAnsi="Trebuchet MS"/>
              </w:rPr>
              <w:t xml:space="preserve">Proiectul respectă gradul de intervenţie publică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jc w:val="both"/>
              <w:rPr>
                <w:rFonts w:ascii="Trebuchet MS" w:hAnsi="Trebuchet MS"/>
              </w:rPr>
            </w:pPr>
            <w:r w:rsidRPr="00F479DB">
              <w:rPr>
                <w:rFonts w:ascii="Trebuchet MS" w:hAnsi="Trebuchet MS"/>
              </w:rPr>
              <w:t>Se verifică respectarea procentelor de finanţare nerambursabilă și a încadrării solicitantului în categoria IMM conform Legii 346/2004, în următoarele documente:</w:t>
            </w:r>
          </w:p>
          <w:p w:rsidR="004A7D96" w:rsidRPr="00F479DB" w:rsidRDefault="004A7D96" w:rsidP="004A7D96">
            <w:pPr>
              <w:numPr>
                <w:ilvl w:val="0"/>
                <w:numId w:val="22"/>
              </w:numPr>
              <w:spacing w:after="160" w:line="259" w:lineRule="auto"/>
              <w:jc w:val="both"/>
              <w:rPr>
                <w:rFonts w:ascii="Trebuchet MS" w:hAnsi="Trebuchet MS"/>
              </w:rPr>
            </w:pPr>
            <w:r w:rsidRPr="00F479DB">
              <w:rPr>
                <w:rFonts w:ascii="Trebuchet MS" w:hAnsi="Trebuchet MS"/>
              </w:rPr>
              <w:t xml:space="preserve">Bilanțul pentru verificarea numărului </w:t>
            </w:r>
            <w:r w:rsidRPr="00F479DB">
              <w:rPr>
                <w:rFonts w:ascii="Trebuchet MS" w:hAnsi="Trebuchet MS"/>
              </w:rPr>
              <w:lastRenderedPageBreak/>
              <w:t xml:space="preserve">mediu de salariați și a cifrei de afaceri anuală netă/activele totale anuale </w:t>
            </w:r>
          </w:p>
          <w:p w:rsidR="004A7D96" w:rsidRPr="00F479DB" w:rsidRDefault="004A7D96" w:rsidP="004A7D96">
            <w:pPr>
              <w:numPr>
                <w:ilvl w:val="0"/>
                <w:numId w:val="22"/>
              </w:numPr>
              <w:spacing w:after="160" w:line="259" w:lineRule="auto"/>
              <w:jc w:val="both"/>
              <w:rPr>
                <w:rFonts w:ascii="Trebuchet MS" w:hAnsi="Trebuchet MS"/>
              </w:rPr>
            </w:pPr>
            <w:r w:rsidRPr="00F479DB">
              <w:rPr>
                <w:rFonts w:ascii="Trebuchet MS" w:hAnsi="Trebuchet MS"/>
              </w:rPr>
              <w:t>Anexa G- Declarație IMM</w:t>
            </w:r>
          </w:p>
          <w:p w:rsidR="004A7D96" w:rsidRPr="00F479DB" w:rsidRDefault="004A7D96" w:rsidP="004A7D96">
            <w:pPr>
              <w:numPr>
                <w:ilvl w:val="0"/>
                <w:numId w:val="22"/>
              </w:numPr>
              <w:spacing w:after="160" w:line="259" w:lineRule="auto"/>
              <w:jc w:val="both"/>
              <w:rPr>
                <w:rFonts w:ascii="Trebuchet MS" w:hAnsi="Trebuchet MS"/>
              </w:rPr>
            </w:pPr>
            <w:r w:rsidRPr="00F479DB">
              <w:rPr>
                <w:rFonts w:ascii="Trebuchet MS" w:hAnsi="Trebuchet MS"/>
              </w:rPr>
              <w:t>Cererea de Finanțare, Secțiunea-Bugetul proiectului</w:t>
            </w:r>
          </w:p>
          <w:p w:rsidR="004A7D96" w:rsidRPr="00F479DB" w:rsidRDefault="004A7D96" w:rsidP="004A7D96">
            <w:pPr>
              <w:numPr>
                <w:ilvl w:val="0"/>
                <w:numId w:val="22"/>
              </w:numPr>
              <w:spacing w:after="160" w:line="259" w:lineRule="auto"/>
              <w:jc w:val="both"/>
              <w:rPr>
                <w:rFonts w:ascii="Trebuchet MS" w:hAnsi="Trebuchet MS"/>
              </w:rPr>
            </w:pPr>
            <w:r w:rsidRPr="00F479DB">
              <w:rPr>
                <w:rFonts w:ascii="Trebuchet MS" w:hAnsi="Trebuchet MS"/>
              </w:rPr>
              <w:t>Anexa H- Bugetul indicativ al proiectului</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jc w:val="both"/>
              <w:rPr>
                <w:rFonts w:ascii="Trebuchet MS" w:hAnsi="Trebuchet MS" w:cs="Arial"/>
              </w:rPr>
            </w:pPr>
            <w:r w:rsidRPr="00F479DB">
              <w:rPr>
                <w:rFonts w:ascii="Trebuchet MS" w:hAnsi="Trebuchet MS" w:cs="Arial"/>
              </w:rPr>
              <w:t>Solicitantul are în domeniul de activitate codul CAEN care s</w:t>
            </w:r>
            <w:r>
              <w:rPr>
                <w:rFonts w:ascii="Trebuchet MS" w:hAnsi="Trebuchet MS" w:cs="Arial"/>
              </w:rPr>
              <w:t>ă</w:t>
            </w:r>
            <w:r w:rsidRPr="00F479DB">
              <w:rPr>
                <w:rFonts w:ascii="Trebuchet MS" w:hAnsi="Trebuchet MS" w:cs="Arial"/>
              </w:rPr>
              <w:t xml:space="preserve"> reflecte activitatea specific</w:t>
            </w:r>
            <w:r>
              <w:rPr>
                <w:rFonts w:ascii="Trebuchet MS" w:hAnsi="Trebuchet MS" w:cs="Arial"/>
              </w:rPr>
              <w:t>ă</w:t>
            </w:r>
            <w:r w:rsidRPr="00F479DB">
              <w:rPr>
                <w:rFonts w:ascii="Trebuchet MS" w:hAnsi="Trebuchet MS" w:cs="Arial"/>
              </w:rPr>
              <w:t xml:space="preserve"> din proiect?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pStyle w:val="ListParagraph"/>
              <w:ind w:left="0" w:right="4"/>
              <w:jc w:val="both"/>
              <w:rPr>
                <w:rFonts w:ascii="Trebuchet MS" w:hAnsi="Trebuchet MS" w:cs="Arial"/>
              </w:rPr>
            </w:pPr>
            <w:r w:rsidRPr="00F479DB">
              <w:rPr>
                <w:rFonts w:ascii="Trebuchet MS" w:hAnsi="Trebuchet MS" w:cs="Arial"/>
                <w:bCs/>
              </w:rPr>
              <w:t>Se verific</w:t>
            </w:r>
            <w:r>
              <w:rPr>
                <w:rFonts w:ascii="Trebuchet MS" w:hAnsi="Trebuchet MS" w:cs="Arial"/>
                <w:bCs/>
              </w:rPr>
              <w:t>ă</w:t>
            </w:r>
            <w:r w:rsidRPr="00F479DB">
              <w:rPr>
                <w:rFonts w:ascii="Trebuchet MS" w:hAnsi="Trebuchet MS" w:cs="Arial"/>
                <w:bCs/>
              </w:rPr>
              <w:t xml:space="preserve"> </w:t>
            </w:r>
            <w:r w:rsidRPr="00F479DB">
              <w:rPr>
                <w:rFonts w:ascii="Trebuchet MS" w:hAnsi="Trebuchet MS" w:cs="Arial"/>
              </w:rPr>
              <w:t xml:space="preserve"> Certificatul constatator emis de Oficiul Registrului Comerțului)</w:t>
            </w:r>
            <w:r w:rsidRPr="00F479DB">
              <w:rPr>
                <w:rFonts w:ascii="Trebuchet MS" w:hAnsi="Trebuchet MS" w:cs="Arial"/>
                <w:lang w:eastAsia="hu-HU"/>
              </w:rPr>
              <w:t>/</w:t>
            </w:r>
            <w:r w:rsidRPr="00F479DB">
              <w:rPr>
                <w:rFonts w:ascii="Trebuchet MS" w:hAnsi="Trebuchet MS" w:cs="Arial"/>
              </w:rPr>
              <w:t xml:space="preserve"> alt document conform legii din care se pot verifica datele de identificare ale organiza</w:t>
            </w:r>
            <w:r>
              <w:rPr>
                <w:rFonts w:ascii="Trebuchet MS" w:hAnsi="Trebuchet MS" w:cs="Arial"/>
              </w:rPr>
              <w:t>ț</w:t>
            </w:r>
            <w:r w:rsidRPr="00F479DB">
              <w:rPr>
                <w:rFonts w:ascii="Trebuchet MS" w:hAnsi="Trebuchet MS" w:cs="Arial"/>
              </w:rPr>
              <w:t>iei</w:t>
            </w:r>
            <w:r w:rsidRPr="00F479DB">
              <w:rPr>
                <w:rFonts w:ascii="Trebuchet MS" w:hAnsi="Trebuchet MS" w:cs="Arial"/>
                <w:lang w:eastAsia="hu-HU"/>
              </w:rPr>
              <w:t>.</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jc w:val="both"/>
              <w:rPr>
                <w:rFonts w:ascii="Trebuchet MS" w:hAnsi="Trebuchet MS" w:cs="Arial"/>
              </w:rPr>
            </w:pPr>
            <w:r w:rsidRPr="00F479DB">
              <w:rPr>
                <w:rFonts w:ascii="Trebuchet MS" w:hAnsi="Trebuchet MS" w:cs="Arial"/>
              </w:rPr>
              <w:t>Solicitantul  nu se află în proces de insolven</w:t>
            </w:r>
            <w:r>
              <w:rPr>
                <w:rFonts w:ascii="Trebuchet MS" w:hAnsi="Trebuchet MS" w:cs="Arial"/>
              </w:rPr>
              <w:t>ță</w:t>
            </w:r>
            <w:r w:rsidRPr="00F479DB">
              <w:rPr>
                <w:rFonts w:ascii="Trebuchet MS" w:hAnsi="Trebuchet MS" w:cs="Arial"/>
              </w:rPr>
              <w:t>, faliment, lichidare, fuziune, reorganizare.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contextualSpacing/>
              <w:jc w:val="both"/>
              <w:rPr>
                <w:rFonts w:ascii="Trebuchet MS" w:hAnsi="Trebuchet MS" w:cs="Arial"/>
                <w:lang w:eastAsia="hu-HU"/>
              </w:rPr>
            </w:pPr>
            <w:r w:rsidRPr="00F479DB">
              <w:rPr>
                <w:rFonts w:ascii="Trebuchet MS" w:hAnsi="Trebuchet MS" w:cs="Arial"/>
                <w:lang w:eastAsia="hu-HU"/>
              </w:rPr>
              <w:t>Se verifică</w:t>
            </w:r>
          </w:p>
          <w:p w:rsidR="004A7D96" w:rsidRPr="00F479DB" w:rsidRDefault="004A7D96" w:rsidP="007B0FF9">
            <w:pPr>
              <w:contextualSpacing/>
              <w:jc w:val="both"/>
              <w:rPr>
                <w:rFonts w:ascii="Trebuchet MS" w:hAnsi="Trebuchet MS" w:cs="Arial"/>
                <w:lang w:eastAsia="hu-HU"/>
              </w:rPr>
            </w:pPr>
            <w:r w:rsidRPr="00F479DB">
              <w:rPr>
                <w:rFonts w:ascii="Trebuchet MS" w:hAnsi="Trebuchet MS" w:cs="Arial"/>
                <w:lang w:eastAsia="hu-HU"/>
              </w:rPr>
              <w:t>-Certificatul constatator cu informaţii extinse emis de Oficiul Naţional al</w:t>
            </w:r>
          </w:p>
          <w:p w:rsidR="004A7D96" w:rsidRPr="00F479DB" w:rsidRDefault="004A7D96" w:rsidP="007B0FF9">
            <w:pPr>
              <w:contextualSpacing/>
              <w:jc w:val="both"/>
              <w:rPr>
                <w:rFonts w:ascii="Trebuchet MS" w:hAnsi="Trebuchet MS" w:cs="Arial"/>
              </w:rPr>
            </w:pPr>
            <w:r w:rsidRPr="00F479DB">
              <w:rPr>
                <w:rFonts w:ascii="Trebuchet MS" w:hAnsi="Trebuchet MS" w:cs="Arial"/>
                <w:lang w:eastAsia="hu-HU"/>
              </w:rPr>
              <w:t>-Registrului Comerţului/ declara</w:t>
            </w:r>
            <w:r>
              <w:rPr>
                <w:rFonts w:ascii="Trebuchet MS" w:hAnsi="Trebuchet MS" w:cs="Arial"/>
                <w:lang w:eastAsia="hu-HU"/>
              </w:rPr>
              <w:t>ț</w:t>
            </w:r>
            <w:r w:rsidRPr="00F479DB">
              <w:rPr>
                <w:rFonts w:ascii="Trebuchet MS" w:hAnsi="Trebuchet MS" w:cs="Arial"/>
                <w:lang w:eastAsia="hu-HU"/>
              </w:rPr>
              <w:t>ia de eligibiliatate Anexa C</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rPr>
                <w:rFonts w:ascii="Trebuchet MS" w:hAnsi="Trebuchet MS" w:cs="Arial"/>
              </w:rPr>
            </w:pPr>
            <w:r w:rsidRPr="00F479DB">
              <w:rPr>
                <w:rFonts w:ascii="Trebuchet MS" w:hAnsi="Trebuchet MS" w:cs="Arial"/>
              </w:rPr>
              <w:t xml:space="preserve">Solicitantul nu a înregistrat pierderi (capitaluri negative) în anul anterior </w:t>
            </w:r>
          </w:p>
          <w:p w:rsidR="004A7D96" w:rsidRPr="00F479DB" w:rsidRDefault="004A7D96" w:rsidP="007B0FF9">
            <w:pPr>
              <w:rPr>
                <w:rFonts w:ascii="Trebuchet MS" w:hAnsi="Trebuchet MS" w:cs="Arial"/>
              </w:rPr>
            </w:pPr>
            <w:r w:rsidRPr="00F479DB">
              <w:rPr>
                <w:rFonts w:ascii="Trebuchet MS" w:hAnsi="Trebuchet MS" w:cs="Arial"/>
              </w:rPr>
              <w:t>Pentru organisme publice nu este cazul.</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contextualSpacing/>
              <w:jc w:val="both"/>
              <w:rPr>
                <w:rFonts w:ascii="Trebuchet MS" w:hAnsi="Trebuchet MS" w:cs="Arial"/>
                <w:lang w:eastAsia="hu-HU"/>
              </w:rPr>
            </w:pPr>
            <w:r w:rsidRPr="00F479DB">
              <w:rPr>
                <w:rFonts w:ascii="Trebuchet MS" w:hAnsi="Trebuchet MS" w:cs="Arial"/>
                <w:lang w:eastAsia="hu-HU"/>
              </w:rPr>
              <w:t>Se verifică</w:t>
            </w:r>
            <w:r w:rsidRPr="00F479DB">
              <w:rPr>
                <w:rFonts w:ascii="Trebuchet MS" w:hAnsi="Trebuchet MS" w:cs="Arial"/>
              </w:rPr>
              <w:t xml:space="preserve"> ultimul Bilanţ anual însoţit de contul de profit şi pierdere înregistrat la Administraţia Fiscală </w:t>
            </w:r>
          </w:p>
          <w:p w:rsidR="004A7D96" w:rsidRPr="00F479DB" w:rsidRDefault="004A7D96" w:rsidP="007B0FF9">
            <w:pPr>
              <w:jc w:val="both"/>
              <w:rPr>
                <w:rFonts w:ascii="Trebuchet MS" w:hAnsi="Trebuchet MS" w:cs="Arial"/>
              </w:rPr>
            </w:pPr>
            <w:r w:rsidRPr="00F479DB">
              <w:rPr>
                <w:rFonts w:ascii="Trebuchet MS" w:hAnsi="Trebuchet MS" w:cs="Arial"/>
              </w:rPr>
              <w:t>sau</w:t>
            </w:r>
          </w:p>
          <w:p w:rsidR="004A7D96" w:rsidRPr="00F479DB" w:rsidRDefault="004A7D96" w:rsidP="007B0FF9">
            <w:pPr>
              <w:jc w:val="both"/>
              <w:rPr>
                <w:rFonts w:ascii="Trebuchet MS" w:hAnsi="Trebuchet MS" w:cs="Arial"/>
              </w:rPr>
            </w:pPr>
            <w:r w:rsidRPr="00F479DB">
              <w:rPr>
                <w:rFonts w:ascii="Trebuchet MS" w:hAnsi="Trebuchet MS" w:cs="Arial"/>
              </w:rPr>
              <w:t>Declaraţiei speciale privind veniturile realizate în anul anterior depunerii solicitării de finan</w:t>
            </w:r>
            <w:r>
              <w:rPr>
                <w:rFonts w:ascii="Trebuchet MS" w:hAnsi="Trebuchet MS" w:cs="Arial"/>
              </w:rPr>
              <w:t>ț</w:t>
            </w:r>
            <w:r w:rsidRPr="00F479DB">
              <w:rPr>
                <w:rFonts w:ascii="Trebuchet MS" w:hAnsi="Trebuchet MS" w:cs="Arial"/>
              </w:rPr>
              <w:t>are  înregistrată la Administraţia Financiară conform legislaţiei în vigoare - pentru persoane fizice autorizate (PFA)/ întreprinderi individuale / întreprinderi familiale</w:t>
            </w:r>
          </w:p>
          <w:p w:rsidR="004A7D96" w:rsidRPr="00F479DB" w:rsidRDefault="004A7D96" w:rsidP="007B0FF9">
            <w:pPr>
              <w:jc w:val="both"/>
              <w:rPr>
                <w:rFonts w:ascii="Trebuchet MS" w:hAnsi="Trebuchet MS" w:cs="Arial"/>
              </w:rPr>
            </w:pPr>
            <w:r w:rsidRPr="00F479DB">
              <w:rPr>
                <w:rFonts w:ascii="Trebuchet MS" w:hAnsi="Trebuchet MS" w:cs="Arial"/>
              </w:rPr>
              <w:t xml:space="preserve">Se vor accepta bilanțuri negative în cazul în care solicitantul face dovada că situația provine în urma unui </w:t>
            </w:r>
            <w:r w:rsidRPr="00F479DB">
              <w:rPr>
                <w:rFonts w:ascii="Trebuchet MS" w:hAnsi="Trebuchet MS" w:cs="Arial"/>
              </w:rPr>
              <w:lastRenderedPageBreak/>
              <w:t>proces investițional pentru implementarea unui proiect prin fonduri europene sau proiect finanțat exclusiv din surse proprii sau a suferit din cauza calamităților în ultimii 2 ani, precedenti depunerii Cererii de finanțare. În cazul bilanţurilor negative (capitaluri negative) se vor prezenta copiile Proceselor verbale de calamitate pe ultimii 2 ani (eliberate de organismele abilitate, ex. Comitetul local pentru situaţii de urgenţă)  sau documente justificative privind procesul investițional.</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autoSpaceDE w:val="0"/>
              <w:autoSpaceDN w:val="0"/>
              <w:adjustRightInd w:val="0"/>
              <w:jc w:val="both"/>
              <w:rPr>
                <w:rFonts w:ascii="Trebuchet MS" w:hAnsi="Trebuchet MS"/>
              </w:rPr>
            </w:pPr>
            <w:r w:rsidRPr="00F479DB">
              <w:rPr>
                <w:rFonts w:ascii="Trebuchet MS" w:hAnsi="Trebuchet MS"/>
              </w:rPr>
              <w:t>Proiectul pentru care se solicită finanțare nu face obiectul unei alte finanțări din fonduri publice naționale sau ale Uniunii Europene și nu a mai beneficiat de finanțare din alte programe naționale sau comunitare în ultimii 5 ani înainte de data depunerii Cererii de finanțare pentru aceleași activități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jc w:val="both"/>
              <w:rPr>
                <w:rFonts w:ascii="Trebuchet MS" w:hAnsi="Trebuchet MS"/>
                <w:lang w:eastAsia="fr-FR"/>
              </w:rPr>
            </w:pPr>
            <w:r w:rsidRPr="00F479DB">
              <w:rPr>
                <w:rFonts w:ascii="Trebuchet MS" w:hAnsi="Trebuchet MS"/>
                <w:lang w:eastAsia="fr-FR"/>
              </w:rPr>
              <w:t>Se verifică anexa B – Declarație pe propria răspundere privind evitarea dublei finanțări</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Default="004A7D96" w:rsidP="007B0FF9">
            <w:pPr>
              <w:autoSpaceDE w:val="0"/>
              <w:autoSpaceDN w:val="0"/>
              <w:adjustRightInd w:val="0"/>
              <w:jc w:val="both"/>
              <w:rPr>
                <w:rFonts w:ascii="Trebuchet MS" w:hAnsi="Trebuchet MS"/>
              </w:rPr>
            </w:pPr>
            <w:r w:rsidRPr="00F479DB">
              <w:rPr>
                <w:rFonts w:ascii="Trebuchet MS" w:hAnsi="Trebuchet MS"/>
              </w:rPr>
              <w:t>Terenurile, imobilele pe care se realizează investiția sunt libere de orice sarcini și nu fac obiectul unor litigii aflate în curs de soluționare la instanțele judecătorești, la momentul depunerii cererii de finanțare</w:t>
            </w:r>
            <w:r>
              <w:rPr>
                <w:rFonts w:ascii="Trebuchet MS" w:hAnsi="Trebuchet MS"/>
              </w:rPr>
              <w:t xml:space="preserve"> </w:t>
            </w:r>
            <w:r w:rsidRPr="00F479DB">
              <w:rPr>
                <w:rFonts w:ascii="Trebuchet MS" w:hAnsi="Trebuchet MS"/>
              </w:rPr>
              <w:t xml:space="preserve">(sunt exceptate cererile de finanțare care includ doar servicii și/sau dotări </w:t>
            </w:r>
          </w:p>
          <w:p w:rsidR="004A7D96" w:rsidRDefault="004A7D96" w:rsidP="007B0FF9">
            <w:pPr>
              <w:autoSpaceDE w:val="0"/>
              <w:autoSpaceDN w:val="0"/>
              <w:adjustRightInd w:val="0"/>
              <w:jc w:val="both"/>
              <w:rPr>
                <w:rFonts w:ascii="Trebuchet MS" w:hAnsi="Trebuchet MS"/>
              </w:rPr>
            </w:pPr>
          </w:p>
          <w:p w:rsidR="004A7D96" w:rsidRPr="00F479DB" w:rsidRDefault="004A7D96" w:rsidP="007B0FF9">
            <w:pPr>
              <w:autoSpaceDE w:val="0"/>
              <w:autoSpaceDN w:val="0"/>
              <w:adjustRightInd w:val="0"/>
              <w:jc w:val="both"/>
              <w:rPr>
                <w:rFonts w:ascii="Trebuchet MS" w:hAnsi="Trebuchet MS"/>
              </w:rPr>
            </w:pPr>
            <w:r w:rsidRPr="00F479DB">
              <w:rPr>
                <w:rFonts w:ascii="Trebuchet MS" w:hAnsi="Trebuchet MS"/>
              </w:rPr>
              <w:lastRenderedPageBreak/>
              <w:t>și lucrări de construcții ce nu se supun autorizării)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jc w:val="both"/>
              <w:rPr>
                <w:rFonts w:ascii="Trebuchet MS" w:hAnsi="Trebuchet MS"/>
                <w:lang w:eastAsia="fr-FR"/>
              </w:rPr>
            </w:pPr>
            <w:r w:rsidRPr="00F479DB">
              <w:rPr>
                <w:rFonts w:ascii="Trebuchet MS" w:hAnsi="Trebuchet MS"/>
                <w:lang w:eastAsia="fr-FR"/>
              </w:rPr>
              <w:lastRenderedPageBreak/>
              <w:t>Se verifică Extrasul de carte funciară pentru informare de dată recentă (emis cu maxim 30 de zile înainte de depunerea cererii de finanțare) din care să rezulte că sunt libere de orice sarcini</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jc w:val="both"/>
              <w:rPr>
                <w:rFonts w:ascii="Trebuchet MS" w:hAnsi="Trebuchet MS" w:cs="Arial"/>
              </w:rPr>
            </w:pPr>
            <w:r w:rsidRPr="00F479DB">
              <w:rPr>
                <w:rFonts w:ascii="Trebuchet MS" w:hAnsi="Trebuchet MS" w:cs="Arial"/>
              </w:rPr>
              <w:t>Solicitantul dovedeste dreptul de proprietate asupra terenului/ imobilului pe care urmează sa realizeze investiția (după caz)?</w:t>
            </w:r>
          </w:p>
          <w:p w:rsidR="004A7D96" w:rsidRPr="00F479DB" w:rsidRDefault="004A7D96" w:rsidP="007B0FF9">
            <w:pPr>
              <w:rPr>
                <w:rFonts w:ascii="Trebuchet MS" w:hAnsi="Trebuchet MS"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jc w:val="both"/>
              <w:rPr>
                <w:rFonts w:ascii="Trebuchet MS" w:hAnsi="Trebuchet MS" w:cs="Arial"/>
              </w:rPr>
            </w:pPr>
            <w:r w:rsidRPr="00F479DB">
              <w:rPr>
                <w:rFonts w:ascii="Trebuchet MS" w:hAnsi="Trebuchet MS" w:cs="Arial"/>
                <w:lang w:eastAsia="hu-HU"/>
              </w:rPr>
              <w:t>Se verifică</w:t>
            </w:r>
            <w:r w:rsidRPr="00F479DB">
              <w:rPr>
                <w:rFonts w:ascii="Trebuchet MS" w:hAnsi="Trebuchet MS" w:cs="Arial"/>
              </w:rPr>
              <w:t xml:space="preserve"> documentele de proprietate (după caz) conform listei de documente din ghidul solicitantului (Punctele 6 si 7)</w:t>
            </w:r>
          </w:p>
          <w:p w:rsidR="004A7D96" w:rsidRPr="00F479DB" w:rsidRDefault="004A7D96" w:rsidP="007B0FF9">
            <w:pPr>
              <w:jc w:val="both"/>
              <w:rPr>
                <w:rFonts w:ascii="Trebuchet MS" w:hAnsi="Trebuchet MS" w:cs="Arial"/>
              </w:rPr>
            </w:pPr>
            <w:r w:rsidRPr="00F479DB">
              <w:rPr>
                <w:rFonts w:ascii="Trebuchet MS" w:hAnsi="Trebuchet MS" w:cs="Arial"/>
                <w:i/>
              </w:rPr>
              <w:t>(Se verific</w:t>
            </w:r>
            <w:r>
              <w:rPr>
                <w:rFonts w:ascii="Trebuchet MS" w:hAnsi="Trebuchet MS" w:cs="Arial"/>
                <w:i/>
              </w:rPr>
              <w:t>ă</w:t>
            </w:r>
            <w:r w:rsidRPr="00F479DB">
              <w:rPr>
                <w:rFonts w:ascii="Trebuchet MS" w:hAnsi="Trebuchet MS" w:cs="Arial"/>
                <w:i/>
              </w:rPr>
              <w:t xml:space="preserve"> dacă  documentul prezentat face referire la suprafaţa </w:t>
            </w:r>
            <w:r>
              <w:rPr>
                <w:rFonts w:ascii="Trebuchet MS" w:hAnsi="Trebuchet MS" w:cs="Arial"/>
                <w:i/>
              </w:rPr>
              <w:t>ș</w:t>
            </w:r>
            <w:r w:rsidRPr="00F479DB">
              <w:rPr>
                <w:rFonts w:ascii="Trebuchet MS" w:hAnsi="Trebuchet MS" w:cs="Arial"/>
                <w:i/>
              </w:rPr>
              <w:t>i localizarea investiţiei, se verific</w:t>
            </w:r>
            <w:r>
              <w:rPr>
                <w:rFonts w:ascii="Trebuchet MS" w:hAnsi="Trebuchet MS" w:cs="Arial"/>
                <w:i/>
              </w:rPr>
              <w:t>ă</w:t>
            </w:r>
            <w:r w:rsidRPr="00F479DB">
              <w:rPr>
                <w:rFonts w:ascii="Trebuchet MS" w:hAnsi="Trebuchet MS" w:cs="Arial"/>
                <w:i/>
              </w:rPr>
              <w:t xml:space="preserve"> dac</w:t>
            </w:r>
            <w:r>
              <w:rPr>
                <w:rFonts w:ascii="Trebuchet MS" w:hAnsi="Trebuchet MS" w:cs="Arial"/>
                <w:i/>
              </w:rPr>
              <w:t>ă</w:t>
            </w:r>
            <w:r w:rsidRPr="00F479DB">
              <w:rPr>
                <w:rFonts w:ascii="Trebuchet MS" w:hAnsi="Trebuchet MS" w:cs="Arial"/>
                <w:i/>
              </w:rPr>
              <w:t xml:space="preserve"> solicitantul a prezentat documente care s</w:t>
            </w:r>
            <w:r>
              <w:rPr>
                <w:rFonts w:ascii="Trebuchet MS" w:hAnsi="Trebuchet MS" w:cs="Arial"/>
                <w:i/>
              </w:rPr>
              <w:t>ă</w:t>
            </w:r>
            <w:r w:rsidRPr="00F479DB">
              <w:rPr>
                <w:rFonts w:ascii="Trebuchet MS" w:hAnsi="Trebuchet MS" w:cs="Arial"/>
                <w:i/>
              </w:rPr>
              <w:t xml:space="preserve"> certifice dreptul real principal pentru terenul pe care se va realiza investi</w:t>
            </w:r>
            <w:r>
              <w:rPr>
                <w:rFonts w:ascii="Trebuchet MS" w:hAnsi="Trebuchet MS" w:cs="Arial"/>
                <w:i/>
              </w:rPr>
              <w:t>ț</w:t>
            </w:r>
            <w:r w:rsidRPr="00F479DB">
              <w:rPr>
                <w:rFonts w:ascii="Trebuchet MS" w:hAnsi="Trebuchet MS" w:cs="Arial"/>
                <w:i/>
              </w:rPr>
              <w:t>ia).</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1687"/>
          <w:tblHeader/>
        </w:trPr>
        <w:tc>
          <w:tcPr>
            <w:tcW w:w="573" w:type="dxa"/>
            <w:tcBorders>
              <w:top w:val="single" w:sz="4" w:space="0" w:color="auto"/>
              <w:left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right w:val="single" w:sz="4" w:space="0" w:color="auto"/>
            </w:tcBorders>
            <w:shd w:val="clear" w:color="auto" w:fill="auto"/>
            <w:noWrap/>
          </w:tcPr>
          <w:p w:rsidR="004A7D96" w:rsidRPr="00F479DB" w:rsidRDefault="004A7D96" w:rsidP="007B0FF9">
            <w:pPr>
              <w:autoSpaceDE w:val="0"/>
              <w:autoSpaceDN w:val="0"/>
              <w:adjustRightInd w:val="0"/>
              <w:jc w:val="both"/>
              <w:rPr>
                <w:rFonts w:ascii="Trebuchet MS" w:hAnsi="Trebuchet MS"/>
                <w:lang w:val="en-US"/>
              </w:rPr>
            </w:pPr>
            <w:r w:rsidRPr="00F479DB">
              <w:rPr>
                <w:rFonts w:ascii="Trebuchet MS" w:hAnsi="Trebuchet MS"/>
              </w:rPr>
              <w:t xml:space="preserve">Valoarea maximă eligibilă aferentă unui proiect corespunde cu cea prezentată în  anunțul de lansare a apelului. </w:t>
            </w:r>
          </w:p>
        </w:tc>
        <w:tc>
          <w:tcPr>
            <w:tcW w:w="3402" w:type="dxa"/>
            <w:tcBorders>
              <w:top w:val="single" w:sz="4" w:space="0" w:color="auto"/>
              <w:left w:val="single" w:sz="4" w:space="0" w:color="auto"/>
              <w:right w:val="single" w:sz="4" w:space="0" w:color="auto"/>
            </w:tcBorders>
            <w:shd w:val="clear" w:color="auto" w:fill="auto"/>
          </w:tcPr>
          <w:p w:rsidR="004A7D96" w:rsidRPr="00F479DB" w:rsidRDefault="004A7D96" w:rsidP="007B0FF9">
            <w:pPr>
              <w:jc w:val="both"/>
              <w:rPr>
                <w:rFonts w:ascii="Trebuchet MS" w:hAnsi="Trebuchet MS"/>
              </w:rPr>
            </w:pPr>
            <w:r w:rsidRPr="00F479DB">
              <w:rPr>
                <w:rFonts w:ascii="Trebuchet MS" w:hAnsi="Trebuchet MS"/>
                <w:lang w:eastAsia="fr-FR"/>
              </w:rPr>
              <w:t xml:space="preserve">Se verifică </w:t>
            </w:r>
            <w:r w:rsidRPr="00F479DB">
              <w:rPr>
                <w:rFonts w:ascii="Trebuchet MS" w:hAnsi="Trebuchet MS"/>
              </w:rPr>
              <w:t>în</w:t>
            </w:r>
            <w:r w:rsidRPr="00F479DB">
              <w:rPr>
                <w:rFonts w:ascii="Trebuchet MS" w:hAnsi="Trebuchet MS"/>
                <w:lang w:eastAsia="fr-FR"/>
              </w:rPr>
              <w:t xml:space="preserve"> cererea de finanțare </w:t>
            </w:r>
            <w:r w:rsidRPr="00F479DB">
              <w:rPr>
                <w:rFonts w:ascii="Trebuchet MS" w:hAnsi="Trebuchet MS"/>
              </w:rPr>
              <w:t>Bugetul indicativ al proiectului  (Anexa H).</w:t>
            </w:r>
          </w:p>
        </w:tc>
        <w:tc>
          <w:tcPr>
            <w:tcW w:w="851" w:type="dxa"/>
            <w:tcBorders>
              <w:top w:val="single" w:sz="4" w:space="0" w:color="auto"/>
              <w:left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autoSpaceDE w:val="0"/>
              <w:autoSpaceDN w:val="0"/>
              <w:adjustRightInd w:val="0"/>
              <w:ind w:right="72"/>
              <w:jc w:val="both"/>
              <w:rPr>
                <w:rFonts w:ascii="Trebuchet MS" w:hAnsi="Trebuchet MS" w:cs="Calibri"/>
                <w:bCs/>
              </w:rPr>
            </w:pPr>
            <w:r w:rsidRPr="00F479DB">
              <w:rPr>
                <w:rFonts w:ascii="Trebuchet MS" w:hAnsi="Trebuchet MS" w:cs="Calibri"/>
                <w:bCs/>
              </w:rPr>
              <w:t>Specialistul în acvacultură are o vechime în domeniu de 1 ani</w:t>
            </w:r>
            <w:r>
              <w:rPr>
                <w:rFonts w:ascii="Trebuchet MS" w:hAnsi="Trebuchet MS" w:cs="Calibri"/>
                <w:bCs/>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ind w:right="96"/>
              <w:contextualSpacing/>
              <w:jc w:val="both"/>
              <w:rPr>
                <w:rFonts w:ascii="Trebuchet MS" w:hAnsi="Trebuchet MS" w:cs="Calibri"/>
                <w:lang w:eastAsia="fr-FR"/>
              </w:rPr>
            </w:pPr>
            <w:r w:rsidRPr="00F479DB">
              <w:rPr>
                <w:rFonts w:ascii="Trebuchet MS" w:hAnsi="Trebuchet MS" w:cs="Calibri"/>
                <w:lang w:eastAsia="fr-FR"/>
              </w:rPr>
              <w:t xml:space="preserve">Se verifică în documente  dacă specialistul are o vechime 1 an în domeniu –după caz </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jc w:val="both"/>
              <w:rPr>
                <w:rFonts w:ascii="Trebuchet MS" w:hAnsi="Trebuchet MS" w:cs="Arial"/>
              </w:rPr>
            </w:pPr>
            <w:r w:rsidRPr="00F479DB">
              <w:rPr>
                <w:rFonts w:ascii="Trebuchet MS" w:hAnsi="Trebuchet MS" w:cs="Arial"/>
              </w:rPr>
              <w:t>Solicitantul respectă principiul egalității de șanse?</w:t>
            </w:r>
          </w:p>
          <w:p w:rsidR="004A7D96" w:rsidRPr="00F479DB" w:rsidRDefault="004A7D96" w:rsidP="007B0FF9">
            <w:pPr>
              <w:rPr>
                <w:rFonts w:ascii="Trebuchet MS" w:hAnsi="Trebuchet MS"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jc w:val="both"/>
              <w:rPr>
                <w:rFonts w:ascii="Trebuchet MS" w:hAnsi="Trebuchet MS" w:cs="Arial"/>
              </w:rPr>
            </w:pPr>
            <w:r w:rsidRPr="00F479DB">
              <w:rPr>
                <w:rFonts w:ascii="Trebuchet MS" w:hAnsi="Trebuchet MS" w:cs="Arial"/>
                <w:lang w:eastAsia="hu-HU"/>
              </w:rPr>
              <w:t>Se verifică</w:t>
            </w:r>
            <w:r w:rsidRPr="00F479DB">
              <w:rPr>
                <w:rFonts w:ascii="Trebuchet MS" w:hAnsi="Trebuchet MS" w:cs="Arial"/>
              </w:rPr>
              <w:t xml:space="preserve">  Anexa D - Declarația privind respectarea principiului egalității de șanse)</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jc w:val="both"/>
              <w:rPr>
                <w:rFonts w:ascii="Trebuchet MS" w:hAnsi="Trebuchet MS" w:cs="Arial"/>
              </w:rPr>
            </w:pPr>
            <w:r w:rsidRPr="00F479DB">
              <w:rPr>
                <w:rFonts w:ascii="Trebuchet MS" w:hAnsi="Trebuchet MS" w:cs="Arial"/>
              </w:rPr>
              <w:t xml:space="preserve">Solicitantul nu a comis fraude </w:t>
            </w:r>
            <w:r>
              <w:rPr>
                <w:rFonts w:ascii="Trebuchet MS" w:hAnsi="Trebuchet MS" w:cs="Arial"/>
              </w:rPr>
              <w:t>î</w:t>
            </w:r>
            <w:r w:rsidRPr="00F479DB">
              <w:rPr>
                <w:rFonts w:ascii="Trebuchet MS" w:hAnsi="Trebuchet MS" w:cs="Arial"/>
              </w:rPr>
              <w:t>n perioada anterioară depunerii solicitării de asistență financiară (conform Convenției privind protejarea intereselor financiare ale Comunităților Europene, constituie fraudă care aduce atingere intereselor financiare ale Comunităților Europene?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Default="004A7D96" w:rsidP="007B0FF9">
            <w:pPr>
              <w:jc w:val="both"/>
              <w:rPr>
                <w:rFonts w:ascii="Trebuchet MS" w:hAnsi="Trebuchet MS" w:cs="Arial"/>
              </w:rPr>
            </w:pPr>
            <w:r w:rsidRPr="00F479DB">
              <w:rPr>
                <w:rFonts w:ascii="Trebuchet MS" w:hAnsi="Trebuchet MS" w:cs="Arial"/>
                <w:lang w:eastAsia="hu-HU"/>
              </w:rPr>
              <w:t>Se verifică</w:t>
            </w:r>
            <w:r w:rsidRPr="00F479DB">
              <w:rPr>
                <w:rFonts w:ascii="Trebuchet MS" w:hAnsi="Trebuchet MS" w:cs="Arial"/>
              </w:rPr>
              <w:t xml:space="preserve">  cazierul judiciar și baza de date a AMPOPAM</w:t>
            </w:r>
            <w:r>
              <w:rPr>
                <w:rFonts w:ascii="Trebuchet MS" w:hAnsi="Trebuchet MS" w:cs="Arial"/>
              </w:rPr>
              <w:t xml:space="preserve"> </w:t>
            </w:r>
            <w:r w:rsidRPr="00F479DB">
              <w:rPr>
                <w:rFonts w:ascii="Trebuchet MS" w:hAnsi="Trebuchet MS" w:cs="Arial"/>
              </w:rPr>
              <w:t>(r</w:t>
            </w:r>
            <w:r>
              <w:rPr>
                <w:rFonts w:ascii="Trebuchet MS" w:hAnsi="Trebuchet MS" w:cs="Arial"/>
              </w:rPr>
              <w:t>ă</w:t>
            </w:r>
            <w:r w:rsidRPr="00F479DB">
              <w:rPr>
                <w:rFonts w:ascii="Trebuchet MS" w:hAnsi="Trebuchet MS" w:cs="Arial"/>
              </w:rPr>
              <w:t xml:space="preserve">spunsul dat de AMPOPAM la solicitarea FLAG). </w:t>
            </w:r>
          </w:p>
          <w:p w:rsidR="004A7D96" w:rsidRPr="00F479DB" w:rsidRDefault="004A7D96" w:rsidP="007B0FF9">
            <w:pPr>
              <w:jc w:val="both"/>
              <w:rPr>
                <w:rFonts w:ascii="Trebuchet MS" w:hAnsi="Trebuchet MS" w:cs="Arial"/>
              </w:rPr>
            </w:pPr>
            <w:r w:rsidRPr="008339AA">
              <w:rPr>
                <w:rFonts w:ascii="Trebuchet MS" w:hAnsi="Trebuchet MS" w:cs="Arial"/>
              </w:rPr>
              <w:t>Se verifică Anexa E - privind admisibilitatea cererii</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rPr>
                <w:rFonts w:ascii="Trebuchet MS" w:hAnsi="Trebuchet MS" w:cs="Arial"/>
              </w:rPr>
            </w:pPr>
            <w:r w:rsidRPr="00F479DB">
              <w:rPr>
                <w:rFonts w:ascii="Trebuchet MS" w:hAnsi="Trebuchet MS" w:cs="Arial"/>
              </w:rPr>
              <w:t xml:space="preserve">Proiectul se încadrează în perioada maximă de timp pentru </w:t>
            </w:r>
            <w:r w:rsidRPr="00F479DB">
              <w:rPr>
                <w:rFonts w:ascii="Trebuchet MS" w:hAnsi="Trebuchet MS" w:cs="Arial"/>
              </w:rPr>
              <w:lastRenderedPageBreak/>
              <w:t>implementare stabilită în Ghidul solicitantului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jc w:val="both"/>
              <w:rPr>
                <w:rFonts w:ascii="Trebuchet MS" w:hAnsi="Trebuchet MS" w:cs="Arial"/>
              </w:rPr>
            </w:pPr>
            <w:r w:rsidRPr="00F479DB">
              <w:rPr>
                <w:rFonts w:ascii="Trebuchet MS" w:hAnsi="Trebuchet MS" w:cs="Arial"/>
              </w:rPr>
              <w:lastRenderedPageBreak/>
              <w:t xml:space="preserve">Verificați  dacă proiectul se încadrează în perioada maximă de implementare a </w:t>
            </w:r>
            <w:r w:rsidRPr="00F479DB">
              <w:rPr>
                <w:rFonts w:ascii="Trebuchet MS" w:hAnsi="Trebuchet MS" w:cs="Arial"/>
              </w:rPr>
              <w:lastRenderedPageBreak/>
              <w:t>proiectului. Se verific</w:t>
            </w:r>
            <w:r>
              <w:rPr>
                <w:rFonts w:ascii="Trebuchet MS" w:hAnsi="Trebuchet MS" w:cs="Arial"/>
              </w:rPr>
              <w:t>ă</w:t>
            </w:r>
            <w:r w:rsidRPr="00F479DB">
              <w:rPr>
                <w:rFonts w:ascii="Trebuchet MS" w:hAnsi="Trebuchet MS" w:cs="Arial"/>
              </w:rPr>
              <w:t xml:space="preserve"> cererea de finanțare, Studiu de fezabilitate, Memoriu justificativ dacă activitățile propuse se încadrează în durata de 24 luni</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jc w:val="center"/>
              <w:rPr>
                <w:rFonts w:cs="Arial"/>
                <w:b/>
                <w:bCs/>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rPr>
                <w:rFonts w:ascii="Trebuchet MS" w:hAnsi="Trebuchet MS" w:cs="Arial"/>
              </w:rPr>
            </w:pPr>
            <w:r>
              <w:rPr>
                <w:rFonts w:ascii="Trebuchet MS" w:hAnsi="Trebuchet MS" w:cs="Arial"/>
              </w:rPr>
              <w:t>Î</w:t>
            </w:r>
            <w:r w:rsidRPr="00F479DB">
              <w:rPr>
                <w:rFonts w:ascii="Trebuchet MS" w:hAnsi="Trebuchet MS" w:cs="Arial"/>
              </w:rPr>
              <w:t>n urma verificării pe teren   se constata dacă informațiile din Cererea  de finanțare sunt conforme cu realitatea din teren. (În cazul investițiilor cu construcții-montaj)</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F479DB" w:rsidRDefault="004A7D96" w:rsidP="007B0FF9">
            <w:pPr>
              <w:jc w:val="both"/>
              <w:rPr>
                <w:rFonts w:ascii="Trebuchet MS" w:hAnsi="Trebuchet MS" w:cs="Arial"/>
              </w:rPr>
            </w:pPr>
            <w:r w:rsidRPr="00F479DB">
              <w:rPr>
                <w:rFonts w:ascii="Trebuchet MS" w:hAnsi="Trebuchet MS" w:cs="Arial"/>
              </w:rPr>
              <w:t>Se verific</w:t>
            </w:r>
            <w:r>
              <w:rPr>
                <w:rFonts w:ascii="Trebuchet MS" w:hAnsi="Trebuchet MS" w:cs="Arial"/>
              </w:rPr>
              <w:t>ă</w:t>
            </w:r>
            <w:r w:rsidRPr="00F479DB">
              <w:rPr>
                <w:rFonts w:ascii="Trebuchet MS" w:hAnsi="Trebuchet MS" w:cs="Arial"/>
              </w:rPr>
              <w:t xml:space="preserve"> Raportul de verificare pe teren, dac</w:t>
            </w:r>
            <w:r>
              <w:rPr>
                <w:rFonts w:ascii="Trebuchet MS" w:hAnsi="Trebuchet MS" w:cs="Arial"/>
              </w:rPr>
              <w:t>ă</w:t>
            </w:r>
            <w:r w:rsidRPr="00F479DB">
              <w:rPr>
                <w:rFonts w:ascii="Trebuchet MS" w:hAnsi="Trebuchet MS" w:cs="Arial"/>
              </w:rPr>
              <w:t xml:space="preserve"> este cazul</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contextualSpacing/>
              <w:jc w:val="both"/>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rPr>
                <w:rFonts w:cs="Arial"/>
                <w:b/>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F479DB" w:rsidRDefault="004A7D96" w:rsidP="007B0FF9">
            <w:pPr>
              <w:jc w:val="both"/>
              <w:rPr>
                <w:rFonts w:ascii="Trebuchet MS" w:hAnsi="Trebuchet MS"/>
              </w:rPr>
            </w:pPr>
            <w:r w:rsidRPr="00F479DB">
              <w:rPr>
                <w:rFonts w:ascii="Trebuchet MS" w:hAnsi="Trebuchet MS"/>
              </w:rPr>
              <w:t xml:space="preserve">Proiectul respectă prevederile legislative specifice domeniului inovării, îndeplinește cerințele minime și criteriile pentru </w:t>
            </w:r>
            <w:r>
              <w:rPr>
                <w:rFonts w:ascii="Trebuchet MS" w:hAnsi="Trebuchet MS"/>
              </w:rPr>
              <w:t>î</w:t>
            </w:r>
            <w:r w:rsidRPr="00F479DB">
              <w:rPr>
                <w:rFonts w:ascii="Trebuchet MS" w:hAnsi="Trebuchet MS"/>
              </w:rPr>
              <w:t>ncadrarea opera</w:t>
            </w:r>
            <w:r>
              <w:rPr>
                <w:rFonts w:ascii="Trebuchet MS" w:hAnsi="Trebuchet MS"/>
              </w:rPr>
              <w:t>ț</w:t>
            </w:r>
            <w:r w:rsidRPr="00F479DB">
              <w:rPr>
                <w:rFonts w:ascii="Trebuchet MS" w:hAnsi="Trebuchet MS"/>
              </w:rPr>
              <w:t>iunilor/proiectelor fina</w:t>
            </w:r>
            <w:r>
              <w:rPr>
                <w:rFonts w:ascii="Trebuchet MS" w:hAnsi="Trebuchet MS"/>
              </w:rPr>
              <w:t>n</w:t>
            </w:r>
            <w:r w:rsidRPr="00F479DB">
              <w:rPr>
                <w:rFonts w:ascii="Trebuchet MS" w:hAnsi="Trebuchet MS"/>
              </w:rPr>
              <w:t>țate î</w:t>
            </w:r>
            <w:r w:rsidRPr="00F479DB">
              <w:rPr>
                <w:rFonts w:ascii="Trebuchet MS" w:hAnsi="Trebuchet MS"/>
                <w:bCs/>
                <w:lang w:eastAsia="en-GB"/>
              </w:rPr>
              <w:t>n cadrul Strategiilor de Dezv</w:t>
            </w:r>
            <w:r>
              <w:rPr>
                <w:rFonts w:ascii="Trebuchet MS" w:hAnsi="Trebuchet MS"/>
                <w:bCs/>
                <w:lang w:eastAsia="en-GB"/>
              </w:rPr>
              <w:t>olt</w:t>
            </w:r>
            <w:r w:rsidRPr="00F479DB">
              <w:rPr>
                <w:rFonts w:ascii="Trebuchet MS" w:hAnsi="Trebuchet MS"/>
                <w:bCs/>
                <w:lang w:eastAsia="en-GB"/>
              </w:rPr>
              <w:t>are Locală pentru zonele de pescuit</w:t>
            </w:r>
            <w:r w:rsidRPr="00F479DB">
              <w:rPr>
                <w:rFonts w:ascii="Trebuchet MS" w:hAnsi="Trebuchet MS"/>
              </w:rPr>
              <w:t xml:space="preserve"> în categoria opera</w:t>
            </w:r>
            <w:r>
              <w:rPr>
                <w:rFonts w:ascii="Trebuchet MS" w:hAnsi="Trebuchet MS"/>
              </w:rPr>
              <w:t>ț</w:t>
            </w:r>
            <w:r w:rsidRPr="00F479DB">
              <w:rPr>
                <w:rFonts w:ascii="Trebuchet MS" w:hAnsi="Trebuchet MS"/>
              </w:rPr>
              <w:t>iunilor/proiectele cu caracteristilor inovatoare, după caz, la nivel local precizate în Ghidul Solicitantului?</w:t>
            </w:r>
            <w:r>
              <w:rPr>
                <w:rFonts w:ascii="Trebuchet MS" w:hAnsi="Trebuchet MS"/>
              </w:rPr>
              <w:t xml:space="preserve"> După caz</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D605F1" w:rsidRDefault="004A7D96" w:rsidP="007B0FF9">
            <w:pPr>
              <w:jc w:val="both"/>
              <w:rPr>
                <w:rFonts w:ascii="Trebuchet MS" w:hAnsi="Trebuchet MS"/>
              </w:rPr>
            </w:pPr>
            <w:r w:rsidRPr="00F479DB">
              <w:rPr>
                <w:rFonts w:ascii="Trebuchet MS" w:hAnsi="Trebuchet MS"/>
              </w:rPr>
              <w:t>Se verific</w:t>
            </w:r>
            <w:r>
              <w:rPr>
                <w:rFonts w:ascii="Trebuchet MS" w:hAnsi="Trebuchet MS"/>
              </w:rPr>
              <w:t>ă</w:t>
            </w:r>
            <w:r w:rsidRPr="00F479DB">
              <w:rPr>
                <w:rFonts w:ascii="Trebuchet MS" w:hAnsi="Trebuchet MS"/>
              </w:rPr>
              <w:t xml:space="preserve"> conformitatea și autenticitatea raportului emis </w:t>
            </w:r>
            <w:r w:rsidRPr="00D605F1">
              <w:rPr>
                <w:rFonts w:ascii="Trebuchet MS" w:hAnsi="Trebuchet MS"/>
              </w:rPr>
              <w:t>de către experții</w:t>
            </w:r>
            <w:r w:rsidRPr="00F479DB">
              <w:rPr>
                <w:rFonts w:ascii="Trebuchet MS" w:hAnsi="Trebuchet MS"/>
              </w:rPr>
              <w:t xml:space="preserve"> tehnici și/sau consilierii de proprietate industrială/intelectuală  atestați de către OSIM - Oficiul de Stat pentru Invenții </w:t>
            </w:r>
            <w:r w:rsidRPr="00D605F1">
              <w:rPr>
                <w:rFonts w:ascii="Trebuchet MS" w:hAnsi="Trebuchet MS"/>
              </w:rPr>
              <w:t>și Mărci și/sau de către Ministerul de Justiție din care să rezulte că proiectul  prezintă caracteristici inovatoare, după caz la nivel local</w:t>
            </w:r>
          </w:p>
          <w:p w:rsidR="004A7D96" w:rsidRPr="00F479DB" w:rsidRDefault="004A7D96" w:rsidP="007B0FF9">
            <w:pPr>
              <w:jc w:val="both"/>
              <w:rPr>
                <w:rFonts w:ascii="Trebuchet MS" w:hAnsi="Trebuchet MS"/>
              </w:rPr>
            </w:pPr>
            <w:r w:rsidRPr="00D605F1">
              <w:rPr>
                <w:rFonts w:ascii="Trebuchet MS" w:hAnsi="Trebuchet MS"/>
              </w:rPr>
              <w:t>Se verifică dacă expertul este autorizat (autorizație în vigoare)  pentru a desfășura  această activitate, respectiv să fie atestați de către OSIM - Oficiul de Stat pentru Invenții și Mărci și/sau de către Ministerul de Justiție.</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rPr>
                <w:rFonts w:cs="Arial"/>
              </w:rPr>
            </w:pPr>
          </w:p>
        </w:tc>
      </w:tr>
      <w:tr w:rsidR="004A7D96" w:rsidRPr="00F479DB" w:rsidTr="007B0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blHeader/>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7D96" w:rsidRPr="00F479DB" w:rsidRDefault="004A7D96" w:rsidP="004A7D96">
            <w:pPr>
              <w:pStyle w:val="ListParagraph"/>
              <w:numPr>
                <w:ilvl w:val="0"/>
                <w:numId w:val="24"/>
              </w:numPr>
              <w:rPr>
                <w:rFonts w:cs="Arial"/>
                <w:b/>
              </w:rPr>
            </w:pPr>
          </w:p>
        </w:tc>
        <w:tc>
          <w:tcPr>
            <w:tcW w:w="2971" w:type="dxa"/>
            <w:tcBorders>
              <w:top w:val="single" w:sz="4" w:space="0" w:color="auto"/>
              <w:left w:val="single" w:sz="4" w:space="0" w:color="auto"/>
              <w:bottom w:val="single" w:sz="4" w:space="0" w:color="auto"/>
              <w:right w:val="single" w:sz="4" w:space="0" w:color="auto"/>
            </w:tcBorders>
            <w:shd w:val="clear" w:color="auto" w:fill="auto"/>
            <w:noWrap/>
          </w:tcPr>
          <w:p w:rsidR="004A7D96" w:rsidRPr="001C40F8" w:rsidRDefault="004A7D96" w:rsidP="007B0FF9">
            <w:pPr>
              <w:jc w:val="both"/>
              <w:rPr>
                <w:rFonts w:ascii="Trebuchet MS" w:hAnsi="Trebuchet MS"/>
                <w:color w:val="000000" w:themeColor="text1"/>
              </w:rPr>
            </w:pPr>
            <w:r w:rsidRPr="001C40F8">
              <w:rPr>
                <w:rFonts w:ascii="Trebuchet MS" w:hAnsi="Trebuchet MS"/>
                <w:color w:val="000000" w:themeColor="text1"/>
              </w:rPr>
              <w:t>Proiectul respectă intensitatea ajutorului public, respectiv  respectarea prevederilor regulamentului nr. 508/2014 - art. 95  şi nu depăşeşte valoarea maximă eligibilă precizată în Ghidul Solicitantului?</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A7D96" w:rsidRPr="001C40F8" w:rsidRDefault="004A7D96" w:rsidP="007B0FF9">
            <w:pPr>
              <w:jc w:val="both"/>
              <w:rPr>
                <w:rFonts w:ascii="Trebuchet MS" w:hAnsi="Trebuchet MS"/>
                <w:color w:val="000000" w:themeColor="text1"/>
              </w:rPr>
            </w:pPr>
            <w:r w:rsidRPr="001C40F8">
              <w:rPr>
                <w:rFonts w:ascii="Trebuchet MS" w:hAnsi="Trebuchet MS"/>
                <w:color w:val="000000" w:themeColor="text1"/>
              </w:rPr>
              <w:t>Se verifică in Cererea de finantare, SF, DALI, MJ respectarea procentului de finanţare nerambursabilă prevăzut în Ghidul solicitantului tinand cont, dupa caz, de asigurarea accesului publicului la rezultatele proiectului.</w:t>
            </w:r>
          </w:p>
          <w:p w:rsidR="004A7D96" w:rsidRPr="001C40F8" w:rsidRDefault="004A7D96" w:rsidP="007B0FF9">
            <w:pPr>
              <w:jc w:val="both"/>
              <w:rPr>
                <w:rFonts w:ascii="Trebuchet MS" w:hAnsi="Trebuchet MS"/>
                <w:color w:val="000000" w:themeColor="text1"/>
              </w:rPr>
            </w:pPr>
            <w:r w:rsidRPr="001C40F8">
              <w:rPr>
                <w:rFonts w:ascii="Trebuchet MS" w:hAnsi="Trebuchet MS"/>
                <w:color w:val="000000" w:themeColor="text1"/>
              </w:rPr>
              <w:lastRenderedPageBreak/>
              <w:t>Se verifica Anexa - Declaratia privind incadrarea in  IMM.</w:t>
            </w:r>
          </w:p>
          <w:p w:rsidR="004A7D96" w:rsidRPr="001C40F8" w:rsidRDefault="004A7D96" w:rsidP="007B0FF9">
            <w:pPr>
              <w:jc w:val="both"/>
              <w:rPr>
                <w:rFonts w:ascii="Trebuchet MS" w:hAnsi="Trebuchet MS"/>
                <w:color w:val="000000" w:themeColor="text1"/>
              </w:rPr>
            </w:pPr>
            <w:r w:rsidRPr="001C40F8">
              <w:rPr>
                <w:rFonts w:ascii="Trebuchet MS" w:hAnsi="Trebuchet MS"/>
                <w:color w:val="000000" w:themeColor="text1"/>
              </w:rPr>
              <w:t>Se verifica raportul emis de către experții tehnici și/sau consilierii de proprietate industrială/intelectuală  atestați de către OSIM - Oficiul de Stat pentru Invenții și Mărci și/sau de către Ministerul de Justiție (</w:t>
            </w:r>
            <w:r>
              <w:rPr>
                <w:rFonts w:ascii="Calibri" w:hAnsi="Calibri"/>
                <w:sz w:val="22"/>
                <w:szCs w:val="22"/>
              </w:rPr>
              <w:fldChar w:fldCharType="begin"/>
            </w:r>
            <w:r>
              <w:instrText xml:space="preserve"> HYPERLINK "http://www.osim.ro/cons/pconsilieri.htm" \t "_blank" </w:instrText>
            </w:r>
            <w:r>
              <w:rPr>
                <w:rFonts w:ascii="Calibri" w:hAnsi="Calibri"/>
                <w:sz w:val="22"/>
                <w:szCs w:val="22"/>
              </w:rPr>
              <w:fldChar w:fldCharType="separate"/>
            </w:r>
            <w:r w:rsidRPr="001C40F8">
              <w:rPr>
                <w:rFonts w:ascii="Trebuchet MS" w:hAnsi="Trebuchet MS"/>
                <w:color w:val="000000" w:themeColor="text1"/>
              </w:rPr>
              <w:t>http://www.osim.ro/cons/pconsilieri.htm</w:t>
            </w:r>
            <w:r>
              <w:rPr>
                <w:rFonts w:ascii="Trebuchet MS" w:hAnsi="Trebuchet MS"/>
                <w:color w:val="000000" w:themeColor="text1"/>
              </w:rPr>
              <w:fldChar w:fldCharType="end"/>
            </w:r>
            <w:r w:rsidRPr="001C40F8">
              <w:rPr>
                <w:rFonts w:ascii="Trebuchet MS" w:hAnsi="Trebuchet MS"/>
                <w:color w:val="000000" w:themeColor="text1"/>
              </w:rPr>
              <w:t>), din care sa rezulte că proiectul prezintă caracteristici inova</w:t>
            </w:r>
            <w:r>
              <w:rPr>
                <w:rFonts w:ascii="Trebuchet MS" w:hAnsi="Trebuchet MS"/>
                <w:color w:val="000000" w:themeColor="text1"/>
              </w:rPr>
              <w:t>toare, după caz la nivel local.</w:t>
            </w:r>
          </w:p>
        </w:tc>
        <w:tc>
          <w:tcPr>
            <w:tcW w:w="851"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rPr>
                <w:rFonts w:cs="Arial"/>
              </w:rPr>
            </w:pPr>
          </w:p>
        </w:tc>
        <w:tc>
          <w:tcPr>
            <w:tcW w:w="843"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rPr>
                <w:rFonts w:cs="Arial"/>
              </w:rPr>
            </w:pPr>
          </w:p>
        </w:tc>
        <w:tc>
          <w:tcPr>
            <w:tcW w:w="810" w:type="dxa"/>
            <w:tcBorders>
              <w:top w:val="single" w:sz="4" w:space="0" w:color="auto"/>
              <w:left w:val="single" w:sz="4" w:space="0" w:color="auto"/>
              <w:bottom w:val="single" w:sz="4" w:space="0" w:color="auto"/>
              <w:right w:val="single" w:sz="4" w:space="0" w:color="auto"/>
            </w:tcBorders>
          </w:tcPr>
          <w:p w:rsidR="004A7D96" w:rsidRPr="00F479DB" w:rsidRDefault="004A7D96" w:rsidP="007B0FF9">
            <w:pPr>
              <w:rPr>
                <w:rFonts w:cs="Arial"/>
              </w:rPr>
            </w:pPr>
          </w:p>
        </w:tc>
      </w:tr>
    </w:tbl>
    <w:p w:rsidR="004A7D96" w:rsidRDefault="004A7D96" w:rsidP="004A7D96"/>
    <w:p w:rsidR="004A7D96" w:rsidRPr="005A34FA" w:rsidRDefault="004A7D96" w:rsidP="004A7D96">
      <w:pPr>
        <w:spacing w:after="120"/>
        <w:ind w:right="-426"/>
        <w:jc w:val="both"/>
        <w:rPr>
          <w:rFonts w:ascii="Trebuchet MS" w:hAnsi="Trebuchet MS" w:cs="Arial"/>
          <w:lang w:eastAsia="fr-FR"/>
        </w:rPr>
      </w:pPr>
      <w:r w:rsidRPr="005A34FA">
        <w:rPr>
          <w:rFonts w:ascii="Trebuchet MS" w:hAnsi="Trebuchet MS" w:cs="Arial"/>
          <w:lang w:eastAsia="fr-FR"/>
        </w:rPr>
        <w:t xml:space="preserve">Dacă cel puțin un document menționat la punctul  de verificare 1 nu respectă formatul tip stabilit în Ghidul solicitantului, documentul nu este destinat solicitantului, documentul are termenul de valabilitate expirat, iar solicitantul nu clarifică elementele menționate în Notificarea de solicitare a informaţiilor suplimentare, cererea de finanțare este declarată </w:t>
      </w:r>
      <w:r w:rsidRPr="005A34FA">
        <w:rPr>
          <w:rFonts w:ascii="Trebuchet MS" w:hAnsi="Trebuchet MS" w:cs="Arial"/>
          <w:b/>
          <w:lang w:eastAsia="fr-FR"/>
        </w:rPr>
        <w:t>neconformă administrativ</w:t>
      </w:r>
      <w:r w:rsidRPr="005A34FA">
        <w:rPr>
          <w:rFonts w:ascii="Trebuchet MS" w:hAnsi="Trebuchet MS" w:cs="Arial"/>
          <w:lang w:eastAsia="fr-FR"/>
        </w:rPr>
        <w:t>.</w:t>
      </w:r>
    </w:p>
    <w:p w:rsidR="004A7D96" w:rsidRDefault="004A7D96" w:rsidP="004A7D96">
      <w:pPr>
        <w:spacing w:after="120"/>
        <w:ind w:right="-426"/>
        <w:jc w:val="both"/>
        <w:rPr>
          <w:rFonts w:ascii="Trebuchet MS" w:hAnsi="Trebuchet MS" w:cs="Arial"/>
          <w:lang w:eastAsia="fr-FR"/>
        </w:rPr>
      </w:pPr>
      <w:r w:rsidRPr="005A34FA">
        <w:rPr>
          <w:rFonts w:ascii="Trebuchet MS" w:hAnsi="Trebuchet MS" w:cs="Arial"/>
          <w:lang w:eastAsia="fr-FR"/>
        </w:rPr>
        <w:t>Dacă cel puţin o condiţie de eligibilitate d</w:t>
      </w:r>
      <w:r>
        <w:rPr>
          <w:rFonts w:ascii="Trebuchet MS" w:hAnsi="Trebuchet MS" w:cs="Arial"/>
          <w:lang w:eastAsia="fr-FR"/>
        </w:rPr>
        <w:t xml:space="preserve">e la punctele de verificare </w:t>
      </w:r>
      <w:r w:rsidRPr="00F36F3D">
        <w:rPr>
          <w:rFonts w:ascii="Trebuchet MS" w:hAnsi="Trebuchet MS" w:cs="Arial"/>
          <w:lang w:eastAsia="fr-FR"/>
        </w:rPr>
        <w:t xml:space="preserve">2-23 </w:t>
      </w:r>
      <w:r w:rsidRPr="005A34FA">
        <w:rPr>
          <w:rFonts w:ascii="Trebuchet MS" w:hAnsi="Trebuchet MS" w:cs="Arial"/>
          <w:lang w:eastAsia="fr-FR"/>
        </w:rPr>
        <w:t xml:space="preserve">nu este îndeplinită, iar în Lista de verificare a eligibilităţii se bifează în coloana </w:t>
      </w:r>
      <w:r w:rsidRPr="005A34FA">
        <w:rPr>
          <w:rFonts w:ascii="Trebuchet MS" w:hAnsi="Trebuchet MS" w:cs="Arial"/>
          <w:b/>
          <w:lang w:eastAsia="fr-FR"/>
        </w:rPr>
        <w:t>NU</w:t>
      </w:r>
      <w:r w:rsidRPr="005A34FA">
        <w:rPr>
          <w:rFonts w:ascii="Trebuchet MS" w:hAnsi="Trebuchet MS" w:cs="Arial"/>
          <w:lang w:eastAsia="fr-FR"/>
        </w:rPr>
        <w:t xml:space="preserve">, atunci cererea de finanţare este declarată </w:t>
      </w:r>
      <w:r w:rsidRPr="005A34FA">
        <w:rPr>
          <w:rFonts w:ascii="Trebuchet MS" w:hAnsi="Trebuchet MS" w:cs="Arial"/>
          <w:b/>
          <w:lang w:eastAsia="fr-FR"/>
        </w:rPr>
        <w:t>neeligibilă</w:t>
      </w:r>
      <w:r w:rsidRPr="005A34FA">
        <w:rPr>
          <w:rFonts w:ascii="Trebuchet MS" w:hAnsi="Trebuchet MS" w:cs="Arial"/>
          <w:lang w:eastAsia="fr-FR"/>
        </w:rPr>
        <w:t xml:space="preserve">. </w:t>
      </w:r>
    </w:p>
    <w:p w:rsidR="004A7D96" w:rsidRDefault="004A7D96" w:rsidP="004A7D96">
      <w:pPr>
        <w:autoSpaceDE w:val="0"/>
        <w:autoSpaceDN w:val="0"/>
        <w:adjustRightInd w:val="0"/>
        <w:ind w:right="-694"/>
        <w:jc w:val="both"/>
        <w:rPr>
          <w:rFonts w:ascii="Trebuchet MS" w:hAnsi="Trebuchet MS" w:cs="Arial"/>
          <w:bCs/>
          <w:color w:val="000000"/>
        </w:rPr>
      </w:pPr>
    </w:p>
    <w:tbl>
      <w:tblPr>
        <w:tblpPr w:leftFromText="180" w:rightFromText="180" w:vertAnchor="text" w:horzAnchor="margin" w:tblpXSpec="center" w:tblpY="325"/>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1260"/>
        <w:gridCol w:w="1440"/>
        <w:gridCol w:w="1080"/>
        <w:gridCol w:w="1440"/>
        <w:gridCol w:w="1023"/>
        <w:gridCol w:w="1682"/>
      </w:tblGrid>
      <w:tr w:rsidR="004A7D96" w:rsidRPr="00F63D6F" w:rsidTr="007B0FF9">
        <w:trPr>
          <w:trHeight w:val="279"/>
        </w:trPr>
        <w:tc>
          <w:tcPr>
            <w:tcW w:w="1653" w:type="dxa"/>
            <w:vMerge w:val="restart"/>
            <w:shd w:val="clear" w:color="auto" w:fill="auto"/>
            <w:vAlign w:val="center"/>
          </w:tcPr>
          <w:p w:rsidR="004A7D96" w:rsidRPr="00F63D6F" w:rsidRDefault="004A7D96" w:rsidP="007B0FF9">
            <w:pPr>
              <w:jc w:val="center"/>
              <w:rPr>
                <w:rFonts w:cs="Arial"/>
                <w:b/>
                <w:lang w:eastAsia="fr-FR"/>
              </w:rPr>
            </w:pPr>
            <w:r w:rsidRPr="00F63D6F">
              <w:rPr>
                <w:rFonts w:cs="Arial"/>
                <w:b/>
                <w:lang w:eastAsia="fr-FR"/>
              </w:rPr>
              <w:t>Nume/</w:t>
            </w:r>
          </w:p>
          <w:p w:rsidR="004A7D96" w:rsidRPr="00F63D6F" w:rsidRDefault="004A7D96" w:rsidP="007B0FF9">
            <w:pPr>
              <w:jc w:val="center"/>
              <w:rPr>
                <w:rFonts w:cs="Arial"/>
                <w:b/>
                <w:lang w:eastAsia="fr-FR"/>
              </w:rPr>
            </w:pPr>
            <w:r w:rsidRPr="00F63D6F">
              <w:rPr>
                <w:rFonts w:cs="Arial"/>
                <w:b/>
                <w:lang w:eastAsia="fr-FR"/>
              </w:rPr>
              <w:t>prenume experţi</w:t>
            </w:r>
          </w:p>
        </w:tc>
        <w:tc>
          <w:tcPr>
            <w:tcW w:w="6243" w:type="dxa"/>
            <w:gridSpan w:val="5"/>
          </w:tcPr>
          <w:p w:rsidR="004A7D96" w:rsidRPr="00F63D6F" w:rsidRDefault="004A7D96" w:rsidP="007B0FF9">
            <w:pPr>
              <w:jc w:val="center"/>
              <w:rPr>
                <w:rFonts w:cs="Arial"/>
                <w:b/>
                <w:lang w:eastAsia="fr-FR"/>
              </w:rPr>
            </w:pPr>
            <w:r w:rsidRPr="00F63D6F">
              <w:rPr>
                <w:rFonts w:cs="Arial"/>
                <w:b/>
                <w:lang w:eastAsia="fr-FR"/>
              </w:rPr>
              <w:t>Rezultatul verificărilor  Cererii de finanţare</w:t>
            </w:r>
          </w:p>
        </w:tc>
        <w:tc>
          <w:tcPr>
            <w:tcW w:w="1682" w:type="dxa"/>
            <w:vMerge w:val="restart"/>
            <w:shd w:val="clear" w:color="auto" w:fill="auto"/>
            <w:vAlign w:val="center"/>
          </w:tcPr>
          <w:p w:rsidR="004A7D96" w:rsidRPr="00F63D6F" w:rsidRDefault="004A7D96" w:rsidP="007B0FF9">
            <w:pPr>
              <w:jc w:val="center"/>
              <w:rPr>
                <w:rFonts w:cs="Arial"/>
                <w:b/>
                <w:lang w:eastAsia="fr-FR"/>
              </w:rPr>
            </w:pPr>
            <w:r w:rsidRPr="00F63D6F">
              <w:rPr>
                <w:rFonts w:cs="Arial"/>
                <w:b/>
                <w:lang w:eastAsia="fr-FR"/>
              </w:rPr>
              <w:t>Semnătură experţi</w:t>
            </w:r>
          </w:p>
        </w:tc>
      </w:tr>
      <w:tr w:rsidR="004A7D96" w:rsidRPr="00F63D6F" w:rsidTr="007B0FF9">
        <w:trPr>
          <w:trHeight w:val="281"/>
        </w:trPr>
        <w:tc>
          <w:tcPr>
            <w:tcW w:w="1653" w:type="dxa"/>
            <w:vMerge/>
            <w:shd w:val="clear" w:color="auto" w:fill="auto"/>
          </w:tcPr>
          <w:p w:rsidR="004A7D96" w:rsidRPr="00F63D6F" w:rsidRDefault="004A7D96" w:rsidP="007B0FF9">
            <w:pPr>
              <w:spacing w:before="240" w:after="120"/>
              <w:jc w:val="center"/>
              <w:rPr>
                <w:rFonts w:cs="Arial"/>
                <w:lang w:eastAsia="fr-FR"/>
              </w:rPr>
            </w:pPr>
          </w:p>
        </w:tc>
        <w:tc>
          <w:tcPr>
            <w:tcW w:w="1260" w:type="dxa"/>
            <w:shd w:val="clear" w:color="auto" w:fill="auto"/>
          </w:tcPr>
          <w:p w:rsidR="004A7D96" w:rsidRPr="00F63D6F" w:rsidRDefault="004A7D96" w:rsidP="007B0FF9">
            <w:pPr>
              <w:rPr>
                <w:rFonts w:cs="Arial"/>
                <w:i/>
                <w:lang w:eastAsia="fr-FR"/>
              </w:rPr>
            </w:pPr>
            <w:r w:rsidRPr="00F63D6F">
              <w:rPr>
                <w:rFonts w:cs="Arial"/>
                <w:i/>
                <w:lang w:eastAsia="fr-FR"/>
              </w:rPr>
              <w:t>Conformă</w:t>
            </w:r>
          </w:p>
        </w:tc>
        <w:tc>
          <w:tcPr>
            <w:tcW w:w="1440" w:type="dxa"/>
          </w:tcPr>
          <w:p w:rsidR="004A7D96" w:rsidRPr="00F63D6F" w:rsidRDefault="004A7D96" w:rsidP="007B0FF9">
            <w:pPr>
              <w:rPr>
                <w:rFonts w:cs="Arial"/>
                <w:i/>
                <w:lang w:eastAsia="fr-FR"/>
              </w:rPr>
            </w:pPr>
            <w:r w:rsidRPr="00F63D6F">
              <w:rPr>
                <w:rFonts w:cs="Arial"/>
                <w:i/>
                <w:lang w:eastAsia="fr-FR"/>
              </w:rPr>
              <w:t>Neconformă</w:t>
            </w:r>
          </w:p>
        </w:tc>
        <w:tc>
          <w:tcPr>
            <w:tcW w:w="1080" w:type="dxa"/>
          </w:tcPr>
          <w:p w:rsidR="004A7D96" w:rsidRPr="00F63D6F" w:rsidRDefault="004A7D96" w:rsidP="007B0FF9">
            <w:pPr>
              <w:rPr>
                <w:rFonts w:cs="Arial"/>
                <w:i/>
                <w:lang w:eastAsia="fr-FR"/>
              </w:rPr>
            </w:pPr>
            <w:r w:rsidRPr="00F63D6F">
              <w:rPr>
                <w:rFonts w:cs="Arial"/>
                <w:i/>
                <w:lang w:eastAsia="fr-FR"/>
              </w:rPr>
              <w:t>Eligibilă</w:t>
            </w:r>
          </w:p>
        </w:tc>
        <w:tc>
          <w:tcPr>
            <w:tcW w:w="1440" w:type="dxa"/>
            <w:shd w:val="clear" w:color="auto" w:fill="auto"/>
          </w:tcPr>
          <w:p w:rsidR="004A7D96" w:rsidRPr="00F63D6F" w:rsidRDefault="004A7D96" w:rsidP="007B0FF9">
            <w:pPr>
              <w:rPr>
                <w:rFonts w:cs="Arial"/>
                <w:i/>
                <w:lang w:eastAsia="fr-FR"/>
              </w:rPr>
            </w:pPr>
            <w:r w:rsidRPr="00F63D6F">
              <w:rPr>
                <w:rFonts w:cs="Arial"/>
                <w:i/>
                <w:lang w:eastAsia="fr-FR"/>
              </w:rPr>
              <w:t>Neeligibilă</w:t>
            </w:r>
          </w:p>
        </w:tc>
        <w:tc>
          <w:tcPr>
            <w:tcW w:w="1023" w:type="dxa"/>
            <w:shd w:val="clear" w:color="auto" w:fill="auto"/>
          </w:tcPr>
          <w:p w:rsidR="004A7D96" w:rsidRPr="00F63D6F" w:rsidRDefault="004A7D96" w:rsidP="007B0FF9">
            <w:pPr>
              <w:jc w:val="center"/>
              <w:rPr>
                <w:rFonts w:cs="Arial"/>
                <w:i/>
                <w:lang w:eastAsia="fr-FR"/>
              </w:rPr>
            </w:pPr>
            <w:r w:rsidRPr="00F63D6F">
              <w:rPr>
                <w:rFonts w:cs="Arial"/>
                <w:i/>
                <w:lang w:eastAsia="fr-FR"/>
              </w:rPr>
              <w:t>DATA</w:t>
            </w:r>
          </w:p>
        </w:tc>
        <w:tc>
          <w:tcPr>
            <w:tcW w:w="1682" w:type="dxa"/>
            <w:vMerge/>
            <w:shd w:val="clear" w:color="auto" w:fill="auto"/>
          </w:tcPr>
          <w:p w:rsidR="004A7D96" w:rsidRPr="00F63D6F" w:rsidRDefault="004A7D96" w:rsidP="007B0FF9">
            <w:pPr>
              <w:spacing w:before="240" w:after="120"/>
              <w:rPr>
                <w:rFonts w:cs="Arial"/>
                <w:lang w:eastAsia="fr-FR"/>
              </w:rPr>
            </w:pPr>
          </w:p>
        </w:tc>
      </w:tr>
      <w:tr w:rsidR="004A7D96" w:rsidRPr="00F63D6F" w:rsidTr="007B0FF9">
        <w:trPr>
          <w:trHeight w:val="364"/>
        </w:trPr>
        <w:tc>
          <w:tcPr>
            <w:tcW w:w="1653" w:type="dxa"/>
            <w:shd w:val="clear" w:color="auto" w:fill="auto"/>
          </w:tcPr>
          <w:p w:rsidR="004A7D96" w:rsidRPr="00F63D6F" w:rsidRDefault="004A7D96" w:rsidP="007B0FF9">
            <w:pPr>
              <w:rPr>
                <w:rFonts w:cs="Arial"/>
                <w:lang w:eastAsia="fr-FR"/>
              </w:rPr>
            </w:pPr>
            <w:r w:rsidRPr="00F63D6F">
              <w:rPr>
                <w:rFonts w:cs="Arial"/>
                <w:lang w:eastAsia="fr-FR"/>
              </w:rPr>
              <w:t>Expert 1</w:t>
            </w:r>
            <w:r>
              <w:rPr>
                <w:rFonts w:cs="Arial"/>
                <w:lang w:eastAsia="fr-FR"/>
              </w:rPr>
              <w:t>/AT 1</w:t>
            </w:r>
            <w:r w:rsidRPr="00F63D6F">
              <w:rPr>
                <w:rFonts w:cs="Arial"/>
                <w:lang w:eastAsia="fr-FR"/>
              </w:rPr>
              <w:t xml:space="preserve">                        ……………</w:t>
            </w:r>
          </w:p>
          <w:p w:rsidR="004A7D96" w:rsidRPr="00F63D6F" w:rsidRDefault="004A7D96" w:rsidP="007B0FF9">
            <w:pPr>
              <w:rPr>
                <w:rFonts w:cs="Arial"/>
                <w:lang w:eastAsia="fr-FR"/>
              </w:rPr>
            </w:pPr>
            <w:r w:rsidRPr="00F63D6F">
              <w:rPr>
                <w:rFonts w:cs="Arial"/>
                <w:lang w:eastAsia="fr-FR"/>
              </w:rPr>
              <w:t>..............</w:t>
            </w:r>
          </w:p>
        </w:tc>
        <w:tc>
          <w:tcPr>
            <w:tcW w:w="1260" w:type="dxa"/>
            <w:shd w:val="clear" w:color="auto" w:fill="auto"/>
          </w:tcPr>
          <w:p w:rsidR="004A7D96" w:rsidRPr="00F63D6F" w:rsidRDefault="004A7D96" w:rsidP="007B0FF9">
            <w:pPr>
              <w:rPr>
                <w:rFonts w:cs="Arial"/>
                <w:lang w:eastAsia="fr-FR"/>
              </w:rPr>
            </w:pPr>
            <w:r w:rsidRPr="00F63D6F">
              <w:rPr>
                <w:rFonts w:cs="Arial"/>
                <w:noProof/>
                <w:lang w:val="en-US"/>
              </w:rPr>
              <mc:AlternateContent>
                <mc:Choice Requires="wps">
                  <w:drawing>
                    <wp:anchor distT="0" distB="0" distL="114300" distR="114300" simplePos="0" relativeHeight="251721728" behindDoc="0" locked="0" layoutInCell="1" allowOverlap="1" wp14:anchorId="44A9E947" wp14:editId="45673058">
                      <wp:simplePos x="0" y="0"/>
                      <wp:positionH relativeFrom="column">
                        <wp:posOffset>210185</wp:posOffset>
                      </wp:positionH>
                      <wp:positionV relativeFrom="paragraph">
                        <wp:posOffset>41275</wp:posOffset>
                      </wp:positionV>
                      <wp:extent cx="333375" cy="252095"/>
                      <wp:effectExtent l="0" t="0" r="28575" b="14605"/>
                      <wp:wrapNone/>
                      <wp:docPr id="14"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96" w:rsidRDefault="004A7D96" w:rsidP="004A7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9E947" id="Dreptunghi rotunjit 133" o:spid="_x0000_s1026" style="position:absolute;margin-left:16.55pt;margin-top:3.25pt;width:26.25pt;height:1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">
                      <v:shadow color="#868686"/>
                      <v:textbox>
                        <w:txbxContent>
                          <w:p w:rsidR="004A7D96" w:rsidRDefault="004A7D96" w:rsidP="004A7D96"/>
                        </w:txbxContent>
                      </v:textbox>
                    </v:roundrect>
                  </w:pict>
                </mc:Fallback>
              </mc:AlternateContent>
            </w:r>
          </w:p>
        </w:tc>
        <w:tc>
          <w:tcPr>
            <w:tcW w:w="1440" w:type="dxa"/>
          </w:tcPr>
          <w:p w:rsidR="004A7D96" w:rsidRPr="00F63D6F" w:rsidRDefault="004A7D96" w:rsidP="007B0FF9">
            <w:pPr>
              <w:rPr>
                <w:rFonts w:cs="Arial"/>
                <w:noProof/>
                <w:lang w:val="en-GB" w:eastAsia="en-GB"/>
              </w:rPr>
            </w:pPr>
            <w:r w:rsidRPr="00F63D6F">
              <w:rPr>
                <w:rFonts w:cs="Arial"/>
                <w:noProof/>
                <w:lang w:val="en-US"/>
              </w:rPr>
              <mc:AlternateContent>
                <mc:Choice Requires="wps">
                  <w:drawing>
                    <wp:anchor distT="0" distB="0" distL="114300" distR="114300" simplePos="0" relativeHeight="251724800" behindDoc="0" locked="0" layoutInCell="1" allowOverlap="1" wp14:anchorId="22B67ADC" wp14:editId="4D940A0F">
                      <wp:simplePos x="0" y="0"/>
                      <wp:positionH relativeFrom="column">
                        <wp:posOffset>210185</wp:posOffset>
                      </wp:positionH>
                      <wp:positionV relativeFrom="paragraph">
                        <wp:posOffset>41275</wp:posOffset>
                      </wp:positionV>
                      <wp:extent cx="333375" cy="252095"/>
                      <wp:effectExtent l="0" t="0" r="28575" b="14605"/>
                      <wp:wrapNone/>
                      <wp:docPr id="1"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96" w:rsidRDefault="004A7D96" w:rsidP="004A7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67ADC" id="_x0000_s1027" style="position:absolute;margin-left:16.55pt;margin-top:3.25pt;width:26.25pt;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">
                      <v:shadow color="#868686"/>
                      <v:textbox>
                        <w:txbxContent>
                          <w:p w:rsidR="004A7D96" w:rsidRDefault="004A7D96" w:rsidP="004A7D96"/>
                        </w:txbxContent>
                      </v:textbox>
                    </v:roundrect>
                  </w:pict>
                </mc:Fallback>
              </mc:AlternateContent>
            </w:r>
          </w:p>
        </w:tc>
        <w:tc>
          <w:tcPr>
            <w:tcW w:w="1080" w:type="dxa"/>
          </w:tcPr>
          <w:p w:rsidR="004A7D96" w:rsidRPr="00F63D6F" w:rsidRDefault="004A7D96" w:rsidP="007B0FF9">
            <w:pPr>
              <w:rPr>
                <w:rFonts w:cs="Arial"/>
                <w:noProof/>
                <w:lang w:val="en-GB" w:eastAsia="en-GB"/>
              </w:rPr>
            </w:pPr>
            <w:r w:rsidRPr="00F63D6F">
              <w:rPr>
                <w:rFonts w:cs="Arial"/>
                <w:noProof/>
                <w:lang w:val="en-US"/>
              </w:rPr>
              <mc:AlternateContent>
                <mc:Choice Requires="wps">
                  <w:drawing>
                    <wp:anchor distT="0" distB="0" distL="114300" distR="114300" simplePos="0" relativeHeight="251726848" behindDoc="0" locked="0" layoutInCell="1" allowOverlap="1" wp14:anchorId="4352CDDF" wp14:editId="5AB0B77B">
                      <wp:simplePos x="0" y="0"/>
                      <wp:positionH relativeFrom="column">
                        <wp:posOffset>210185</wp:posOffset>
                      </wp:positionH>
                      <wp:positionV relativeFrom="paragraph">
                        <wp:posOffset>41275</wp:posOffset>
                      </wp:positionV>
                      <wp:extent cx="333375" cy="252095"/>
                      <wp:effectExtent l="0" t="0" r="28575" b="14605"/>
                      <wp:wrapNone/>
                      <wp:docPr id="3" name="Dreptunghi rotunjit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96" w:rsidRDefault="004A7D96" w:rsidP="004A7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2CDDF" id="_x0000_s1028" style="position:absolute;margin-left:16.55pt;margin-top:3.25pt;width:26.25pt;height:1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">
                      <v:shadow color="#868686"/>
                      <v:textbox>
                        <w:txbxContent>
                          <w:p w:rsidR="004A7D96" w:rsidRDefault="004A7D96" w:rsidP="004A7D96"/>
                        </w:txbxContent>
                      </v:textbox>
                    </v:roundrect>
                  </w:pict>
                </mc:Fallback>
              </mc:AlternateContent>
            </w:r>
          </w:p>
        </w:tc>
        <w:tc>
          <w:tcPr>
            <w:tcW w:w="1440" w:type="dxa"/>
            <w:shd w:val="clear" w:color="auto" w:fill="auto"/>
          </w:tcPr>
          <w:p w:rsidR="004A7D96" w:rsidRPr="00F63D6F" w:rsidRDefault="004A7D96" w:rsidP="007B0FF9">
            <w:pPr>
              <w:rPr>
                <w:rFonts w:cs="Arial"/>
                <w:lang w:eastAsia="fr-FR"/>
              </w:rPr>
            </w:pPr>
            <w:r w:rsidRPr="00F63D6F">
              <w:rPr>
                <w:rFonts w:cs="Arial"/>
                <w:noProof/>
                <w:lang w:val="en-US"/>
              </w:rPr>
              <mc:AlternateContent>
                <mc:Choice Requires="wps">
                  <w:drawing>
                    <wp:anchor distT="0" distB="0" distL="114300" distR="114300" simplePos="0" relativeHeight="251720704" behindDoc="0" locked="0" layoutInCell="1" allowOverlap="1" wp14:anchorId="487BD0DC" wp14:editId="51086655">
                      <wp:simplePos x="0" y="0"/>
                      <wp:positionH relativeFrom="column">
                        <wp:posOffset>229235</wp:posOffset>
                      </wp:positionH>
                      <wp:positionV relativeFrom="paragraph">
                        <wp:posOffset>41275</wp:posOffset>
                      </wp:positionV>
                      <wp:extent cx="333375" cy="252095"/>
                      <wp:effectExtent l="0" t="0" r="28575" b="14605"/>
                      <wp:wrapNone/>
                      <wp:docPr id="4" name="Dreptunghi rotunjit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96" w:rsidRDefault="004A7D96" w:rsidP="004A7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7BD0DC" id="Dreptunghi rotunjit 134" o:spid="_x0000_s1029" style="position:absolute;margin-left:18.05pt;margin-top:3.25pt;width:26.25pt;height:1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">
                      <v:shadow color="#868686"/>
                      <v:textbox>
                        <w:txbxContent>
                          <w:p w:rsidR="004A7D96" w:rsidRDefault="004A7D96" w:rsidP="004A7D96"/>
                        </w:txbxContent>
                      </v:textbox>
                    </v:roundrect>
                  </w:pict>
                </mc:Fallback>
              </mc:AlternateContent>
            </w:r>
          </w:p>
        </w:tc>
        <w:tc>
          <w:tcPr>
            <w:tcW w:w="1023" w:type="dxa"/>
            <w:shd w:val="clear" w:color="auto" w:fill="auto"/>
            <w:vAlign w:val="bottom"/>
          </w:tcPr>
          <w:p w:rsidR="004A7D96" w:rsidRPr="00F63D6F" w:rsidRDefault="004A7D96" w:rsidP="007B0FF9">
            <w:pPr>
              <w:jc w:val="center"/>
              <w:rPr>
                <w:rFonts w:cs="Arial"/>
                <w:lang w:eastAsia="fr-FR"/>
              </w:rPr>
            </w:pPr>
          </w:p>
          <w:p w:rsidR="004A7D96" w:rsidRPr="00F63D6F" w:rsidRDefault="004A7D96" w:rsidP="007B0FF9">
            <w:pPr>
              <w:jc w:val="center"/>
              <w:rPr>
                <w:rFonts w:cs="Arial"/>
                <w:lang w:eastAsia="fr-FR"/>
              </w:rPr>
            </w:pPr>
            <w:r w:rsidRPr="00F63D6F">
              <w:rPr>
                <w:rFonts w:cs="Arial"/>
                <w:lang w:eastAsia="fr-FR"/>
              </w:rPr>
              <w:t>………</w:t>
            </w:r>
          </w:p>
        </w:tc>
        <w:tc>
          <w:tcPr>
            <w:tcW w:w="1682" w:type="dxa"/>
            <w:shd w:val="clear" w:color="auto" w:fill="auto"/>
          </w:tcPr>
          <w:p w:rsidR="004A7D96" w:rsidRPr="00F63D6F" w:rsidRDefault="004A7D96" w:rsidP="007B0FF9">
            <w:pPr>
              <w:rPr>
                <w:rFonts w:cs="Arial"/>
                <w:lang w:eastAsia="fr-FR"/>
              </w:rPr>
            </w:pPr>
          </w:p>
        </w:tc>
      </w:tr>
      <w:tr w:rsidR="004A7D96" w:rsidRPr="00F63D6F" w:rsidTr="007B0FF9">
        <w:trPr>
          <w:trHeight w:val="364"/>
        </w:trPr>
        <w:tc>
          <w:tcPr>
            <w:tcW w:w="1653" w:type="dxa"/>
            <w:shd w:val="clear" w:color="auto" w:fill="auto"/>
          </w:tcPr>
          <w:p w:rsidR="004A7D96" w:rsidRPr="00F63D6F" w:rsidRDefault="004A7D96" w:rsidP="007B0FF9">
            <w:pPr>
              <w:rPr>
                <w:rFonts w:cs="Arial"/>
                <w:lang w:eastAsia="fr-FR"/>
              </w:rPr>
            </w:pPr>
            <w:r w:rsidRPr="00F63D6F">
              <w:rPr>
                <w:rFonts w:cs="Arial"/>
                <w:lang w:eastAsia="fr-FR"/>
              </w:rPr>
              <w:t>Expert 2</w:t>
            </w:r>
            <w:r>
              <w:rPr>
                <w:rFonts w:cs="Arial"/>
                <w:lang w:eastAsia="fr-FR"/>
              </w:rPr>
              <w:t>/AT 2</w:t>
            </w:r>
            <w:r w:rsidRPr="00F63D6F">
              <w:rPr>
                <w:rFonts w:cs="Arial"/>
                <w:lang w:eastAsia="fr-FR"/>
              </w:rPr>
              <w:t xml:space="preserve">                     ……………</w:t>
            </w:r>
          </w:p>
          <w:p w:rsidR="004A7D96" w:rsidRPr="00F63D6F" w:rsidRDefault="004A7D96" w:rsidP="007B0FF9">
            <w:pPr>
              <w:rPr>
                <w:rFonts w:cs="Arial"/>
                <w:lang w:eastAsia="fr-FR"/>
              </w:rPr>
            </w:pPr>
            <w:r w:rsidRPr="00F63D6F">
              <w:rPr>
                <w:rFonts w:cs="Arial"/>
                <w:lang w:eastAsia="fr-FR"/>
              </w:rPr>
              <w:t>..............</w:t>
            </w:r>
          </w:p>
        </w:tc>
        <w:tc>
          <w:tcPr>
            <w:tcW w:w="1260" w:type="dxa"/>
            <w:shd w:val="clear" w:color="auto" w:fill="auto"/>
          </w:tcPr>
          <w:p w:rsidR="004A7D96" w:rsidRPr="00F63D6F" w:rsidRDefault="004A7D96" w:rsidP="007B0FF9">
            <w:pPr>
              <w:rPr>
                <w:rFonts w:cs="Arial"/>
                <w:noProof/>
                <w:lang w:val="en-US"/>
              </w:rPr>
            </w:pPr>
            <w:r w:rsidRPr="00F63D6F">
              <w:rPr>
                <w:rFonts w:cs="Arial"/>
                <w:noProof/>
                <w:lang w:val="en-US"/>
              </w:rPr>
              <mc:AlternateContent>
                <mc:Choice Requires="wps">
                  <w:drawing>
                    <wp:anchor distT="0" distB="0" distL="114300" distR="114300" simplePos="0" relativeHeight="251722752" behindDoc="0" locked="0" layoutInCell="1" allowOverlap="1" wp14:anchorId="4A4A9F9F" wp14:editId="2BDA8150">
                      <wp:simplePos x="0" y="0"/>
                      <wp:positionH relativeFrom="column">
                        <wp:posOffset>210185</wp:posOffset>
                      </wp:positionH>
                      <wp:positionV relativeFrom="paragraph">
                        <wp:posOffset>46990</wp:posOffset>
                      </wp:positionV>
                      <wp:extent cx="333375" cy="252095"/>
                      <wp:effectExtent l="0" t="0" r="28575" b="14605"/>
                      <wp:wrapNone/>
                      <wp:docPr id="128"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96" w:rsidRDefault="004A7D96" w:rsidP="004A7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A9F9F" id="Dreptunghi rotunjit 135" o:spid="_x0000_s1030" style="position:absolute;margin-left:16.55pt;margin-top:3.7pt;width:26.25pt;height:1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">
                      <v:shadow color="#868686"/>
                      <v:textbox>
                        <w:txbxContent>
                          <w:p w:rsidR="004A7D96" w:rsidRDefault="004A7D96" w:rsidP="004A7D96"/>
                        </w:txbxContent>
                      </v:textbox>
                    </v:roundrect>
                  </w:pict>
                </mc:Fallback>
              </mc:AlternateContent>
            </w:r>
          </w:p>
        </w:tc>
        <w:tc>
          <w:tcPr>
            <w:tcW w:w="1440" w:type="dxa"/>
          </w:tcPr>
          <w:p w:rsidR="004A7D96" w:rsidRPr="00F63D6F" w:rsidRDefault="004A7D96" w:rsidP="007B0FF9">
            <w:pPr>
              <w:rPr>
                <w:rFonts w:cs="Arial"/>
                <w:noProof/>
                <w:lang w:val="en-GB" w:eastAsia="en-GB"/>
              </w:rPr>
            </w:pPr>
            <w:r w:rsidRPr="00F63D6F">
              <w:rPr>
                <w:rFonts w:cs="Arial"/>
                <w:noProof/>
                <w:lang w:val="en-US"/>
              </w:rPr>
              <mc:AlternateContent>
                <mc:Choice Requires="wps">
                  <w:drawing>
                    <wp:anchor distT="0" distB="0" distL="114300" distR="114300" simplePos="0" relativeHeight="251725824" behindDoc="0" locked="0" layoutInCell="1" allowOverlap="1" wp14:anchorId="789F98C6" wp14:editId="1DB4E568">
                      <wp:simplePos x="0" y="0"/>
                      <wp:positionH relativeFrom="column">
                        <wp:posOffset>210185</wp:posOffset>
                      </wp:positionH>
                      <wp:positionV relativeFrom="paragraph">
                        <wp:posOffset>46990</wp:posOffset>
                      </wp:positionV>
                      <wp:extent cx="333375" cy="252095"/>
                      <wp:effectExtent l="0" t="0" r="28575" b="14605"/>
                      <wp:wrapNone/>
                      <wp:docPr id="129"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96" w:rsidRDefault="004A7D96" w:rsidP="004A7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F98C6" id="_x0000_s1031" style="position:absolute;margin-left:16.55pt;margin-top:3.7pt;width:26.25pt;height:19.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">
                      <v:shadow color="#868686"/>
                      <v:textbox>
                        <w:txbxContent>
                          <w:p w:rsidR="004A7D96" w:rsidRDefault="004A7D96" w:rsidP="004A7D96"/>
                        </w:txbxContent>
                      </v:textbox>
                    </v:roundrect>
                  </w:pict>
                </mc:Fallback>
              </mc:AlternateContent>
            </w:r>
          </w:p>
        </w:tc>
        <w:tc>
          <w:tcPr>
            <w:tcW w:w="1080" w:type="dxa"/>
          </w:tcPr>
          <w:p w:rsidR="004A7D96" w:rsidRPr="00F63D6F" w:rsidRDefault="004A7D96" w:rsidP="007B0FF9">
            <w:pPr>
              <w:rPr>
                <w:rFonts w:cs="Arial"/>
                <w:noProof/>
                <w:lang w:val="en-GB" w:eastAsia="en-GB"/>
              </w:rPr>
            </w:pPr>
            <w:r w:rsidRPr="00F63D6F">
              <w:rPr>
                <w:rFonts w:cs="Arial"/>
                <w:noProof/>
                <w:lang w:val="en-US"/>
              </w:rPr>
              <mc:AlternateContent>
                <mc:Choice Requires="wps">
                  <w:drawing>
                    <wp:anchor distT="0" distB="0" distL="114300" distR="114300" simplePos="0" relativeHeight="251727872" behindDoc="0" locked="0" layoutInCell="1" allowOverlap="1" wp14:anchorId="3FD19BD3" wp14:editId="6753CDB5">
                      <wp:simplePos x="0" y="0"/>
                      <wp:positionH relativeFrom="column">
                        <wp:posOffset>210185</wp:posOffset>
                      </wp:positionH>
                      <wp:positionV relativeFrom="paragraph">
                        <wp:posOffset>46990</wp:posOffset>
                      </wp:positionV>
                      <wp:extent cx="333375" cy="252095"/>
                      <wp:effectExtent l="0" t="0" r="28575" b="14605"/>
                      <wp:wrapNone/>
                      <wp:docPr id="575" name="Dreptunghi rotunjit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96" w:rsidRDefault="004A7D96" w:rsidP="004A7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19BD3" id="_x0000_s1032" style="position:absolute;margin-left:16.55pt;margin-top:3.7pt;width:26.25pt;height:1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">
                      <v:shadow color="#868686"/>
                      <v:textbox>
                        <w:txbxContent>
                          <w:p w:rsidR="004A7D96" w:rsidRDefault="004A7D96" w:rsidP="004A7D96"/>
                        </w:txbxContent>
                      </v:textbox>
                    </v:roundrect>
                  </w:pict>
                </mc:Fallback>
              </mc:AlternateContent>
            </w:r>
          </w:p>
        </w:tc>
        <w:tc>
          <w:tcPr>
            <w:tcW w:w="1440" w:type="dxa"/>
            <w:shd w:val="clear" w:color="auto" w:fill="auto"/>
          </w:tcPr>
          <w:p w:rsidR="004A7D96" w:rsidRPr="00F63D6F" w:rsidRDefault="004A7D96" w:rsidP="007B0FF9">
            <w:pPr>
              <w:rPr>
                <w:rFonts w:cs="Arial"/>
                <w:noProof/>
                <w:lang w:val="en-US"/>
              </w:rPr>
            </w:pPr>
            <w:r w:rsidRPr="00F63D6F">
              <w:rPr>
                <w:rFonts w:cs="Arial"/>
                <w:noProof/>
                <w:lang w:val="en-US"/>
              </w:rPr>
              <mc:AlternateContent>
                <mc:Choice Requires="wps">
                  <w:drawing>
                    <wp:anchor distT="0" distB="0" distL="114300" distR="114300" simplePos="0" relativeHeight="251723776" behindDoc="0" locked="0" layoutInCell="1" allowOverlap="1" wp14:anchorId="150793B7" wp14:editId="5EBA89BA">
                      <wp:simplePos x="0" y="0"/>
                      <wp:positionH relativeFrom="column">
                        <wp:posOffset>229235</wp:posOffset>
                      </wp:positionH>
                      <wp:positionV relativeFrom="paragraph">
                        <wp:posOffset>56515</wp:posOffset>
                      </wp:positionV>
                      <wp:extent cx="333375" cy="252095"/>
                      <wp:effectExtent l="0" t="0" r="28575" b="14605"/>
                      <wp:wrapNone/>
                      <wp:docPr id="580" name="Dreptunghi rotunjit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20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A7D96" w:rsidRDefault="004A7D96" w:rsidP="004A7D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0793B7" id="Dreptunghi rotunjit 136" o:spid="_x0000_s1033" style="position:absolute;margin-left:18.05pt;margin-top:4.45pt;width:26.25pt;height:1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">
                      <v:shadow color="#868686"/>
                      <v:textbox>
                        <w:txbxContent>
                          <w:p w:rsidR="004A7D96" w:rsidRDefault="004A7D96" w:rsidP="004A7D96"/>
                        </w:txbxContent>
                      </v:textbox>
                    </v:roundrect>
                  </w:pict>
                </mc:Fallback>
              </mc:AlternateContent>
            </w:r>
          </w:p>
        </w:tc>
        <w:tc>
          <w:tcPr>
            <w:tcW w:w="1023" w:type="dxa"/>
            <w:shd w:val="clear" w:color="auto" w:fill="auto"/>
            <w:vAlign w:val="bottom"/>
          </w:tcPr>
          <w:p w:rsidR="004A7D96" w:rsidRPr="00F63D6F" w:rsidRDefault="004A7D96" w:rsidP="007B0FF9">
            <w:pPr>
              <w:jc w:val="center"/>
              <w:rPr>
                <w:rFonts w:cs="Arial"/>
                <w:lang w:eastAsia="fr-FR"/>
              </w:rPr>
            </w:pPr>
          </w:p>
          <w:p w:rsidR="004A7D96" w:rsidRPr="00F63D6F" w:rsidRDefault="004A7D96" w:rsidP="007B0FF9">
            <w:pPr>
              <w:jc w:val="center"/>
              <w:rPr>
                <w:rFonts w:cs="Arial"/>
                <w:lang w:eastAsia="fr-FR"/>
              </w:rPr>
            </w:pPr>
            <w:r w:rsidRPr="00F63D6F">
              <w:rPr>
                <w:rFonts w:cs="Arial"/>
                <w:lang w:eastAsia="fr-FR"/>
              </w:rPr>
              <w:t>………</w:t>
            </w:r>
          </w:p>
        </w:tc>
        <w:tc>
          <w:tcPr>
            <w:tcW w:w="1682" w:type="dxa"/>
            <w:shd w:val="clear" w:color="auto" w:fill="auto"/>
          </w:tcPr>
          <w:p w:rsidR="004A7D96" w:rsidRPr="00F63D6F" w:rsidRDefault="004A7D96" w:rsidP="007B0FF9">
            <w:pPr>
              <w:rPr>
                <w:rFonts w:cs="Arial"/>
                <w:lang w:eastAsia="fr-FR"/>
              </w:rPr>
            </w:pPr>
          </w:p>
        </w:tc>
      </w:tr>
    </w:tbl>
    <w:p w:rsidR="004A7D96" w:rsidRPr="001970CA" w:rsidRDefault="004A7D96" w:rsidP="004A7D96">
      <w:pPr>
        <w:jc w:val="right"/>
        <w:rPr>
          <w:rFonts w:asciiTheme="minorHAnsi" w:hAnsiTheme="minorHAnsi" w:cs="Arial"/>
          <w:b/>
        </w:rPr>
      </w:pPr>
    </w:p>
    <w:p w:rsidR="004A7D96" w:rsidRPr="001970CA" w:rsidRDefault="004A7D96" w:rsidP="004A7D96">
      <w:pPr>
        <w:jc w:val="right"/>
        <w:rPr>
          <w:rFonts w:asciiTheme="minorHAnsi" w:hAnsiTheme="minorHAnsi" w:cs="Arial"/>
          <w:b/>
        </w:rPr>
      </w:pPr>
    </w:p>
    <w:p w:rsidR="004A7D96" w:rsidRPr="00F63D6F" w:rsidRDefault="004A7D96" w:rsidP="004A7D96">
      <w:pPr>
        <w:spacing w:after="120"/>
        <w:jc w:val="both"/>
        <w:rPr>
          <w:rFonts w:cs="Arial"/>
          <w:lang w:eastAsia="fr-FR"/>
        </w:rPr>
      </w:pPr>
      <w:r w:rsidRPr="008339AA">
        <w:rPr>
          <w:rFonts w:cs="Arial"/>
          <w:lang w:eastAsia="fr-FR"/>
        </w:rPr>
        <w:t>Primul expert FLAG care efectuează verificarea bifează cu simbolul √ iar al doilea expert FLAG care efectuează verificarea bifează cu simbolul √√.</w:t>
      </w:r>
    </w:p>
    <w:p w:rsidR="004A7D96" w:rsidRPr="00F63D6F" w:rsidRDefault="004A7D96" w:rsidP="004A7D96">
      <w:pPr>
        <w:spacing w:after="120"/>
        <w:jc w:val="both"/>
        <w:rPr>
          <w:rFonts w:cs="Arial"/>
          <w:b/>
          <w:lang w:eastAsia="fr-FR"/>
        </w:rPr>
      </w:pPr>
      <w:r w:rsidRPr="00F63D6F">
        <w:rPr>
          <w:rFonts w:cs="Arial"/>
          <w:b/>
          <w:lang w:eastAsia="fr-FR"/>
        </w:rPr>
        <w:t>Observa</w:t>
      </w:r>
      <w:r>
        <w:rPr>
          <w:rFonts w:cs="Arial"/>
          <w:b/>
          <w:lang w:eastAsia="fr-FR"/>
        </w:rPr>
        <w:t>ț</w:t>
      </w:r>
      <w:r w:rsidRPr="00F63D6F">
        <w:rPr>
          <w:rFonts w:cs="Arial"/>
          <w:b/>
          <w:lang w:eastAsia="fr-FR"/>
        </w:rPr>
        <w:t xml:space="preserve">ii </w:t>
      </w:r>
      <w:r>
        <w:rPr>
          <w:rFonts w:cs="Arial"/>
          <w:b/>
          <w:lang w:eastAsia="fr-FR"/>
        </w:rPr>
        <w:t xml:space="preserve">Manager </w:t>
      </w:r>
      <w:r w:rsidRPr="00F63D6F">
        <w:rPr>
          <w:rFonts w:cs="Arial"/>
          <w:b/>
          <w:lang w:eastAsia="fr-FR"/>
        </w:rPr>
        <w:t>:</w:t>
      </w:r>
    </w:p>
    <w:p w:rsidR="004A7D96" w:rsidRPr="00F63D6F" w:rsidRDefault="004A7D96" w:rsidP="004A7D96">
      <w:pPr>
        <w:spacing w:after="120"/>
        <w:jc w:val="both"/>
        <w:rPr>
          <w:rFonts w:cs="Arial"/>
          <w:lang w:eastAsia="fr-FR"/>
        </w:rPr>
      </w:pPr>
      <w:r w:rsidRPr="00F63D6F">
        <w:rPr>
          <w:rFonts w:cs="Arial"/>
          <w:b/>
          <w:lang w:eastAsia="fr-FR"/>
        </w:rPr>
        <w:t>.............................................................................................................................................</w:t>
      </w:r>
      <w:r>
        <w:rPr>
          <w:rFonts w:cs="Arial"/>
          <w:b/>
          <w:lang w:eastAsia="fr-FR"/>
        </w:rPr>
        <w:t>.......</w:t>
      </w:r>
    </w:p>
    <w:tbl>
      <w:tblPr>
        <w:tblW w:w="9853" w:type="dxa"/>
        <w:tblLook w:val="04A0" w:firstRow="1" w:lastRow="0" w:firstColumn="1" w:lastColumn="0" w:noHBand="0" w:noVBand="1"/>
      </w:tblPr>
      <w:tblGrid>
        <w:gridCol w:w="9853"/>
      </w:tblGrid>
      <w:tr w:rsidR="004A7D96" w:rsidRPr="00F63D6F" w:rsidTr="007B0FF9">
        <w:tc>
          <w:tcPr>
            <w:tcW w:w="4926" w:type="dxa"/>
          </w:tcPr>
          <w:p w:rsidR="004A7D96" w:rsidRPr="00F63D6F" w:rsidRDefault="004A7D96" w:rsidP="007B0FF9">
            <w:pPr>
              <w:jc w:val="both"/>
              <w:rPr>
                <w:rFonts w:cs="Arial"/>
                <w:lang w:val="en-US" w:eastAsia="fr-FR"/>
              </w:rPr>
            </w:pPr>
            <w:r>
              <w:rPr>
                <w:rFonts w:cs="Arial"/>
                <w:b/>
                <w:lang w:val="en-US" w:eastAsia="fr-FR"/>
              </w:rPr>
              <w:t xml:space="preserve">Manager </w:t>
            </w:r>
            <w:r w:rsidRPr="00F63D6F">
              <w:rPr>
                <w:rFonts w:cs="Arial"/>
                <w:lang w:val="en-US" w:eastAsia="fr-FR"/>
              </w:rPr>
              <w:t>:</w:t>
            </w:r>
          </w:p>
          <w:p w:rsidR="004A7D96" w:rsidRPr="00F63D6F" w:rsidRDefault="004A7D96" w:rsidP="007B0FF9">
            <w:pPr>
              <w:jc w:val="both"/>
              <w:rPr>
                <w:rFonts w:cs="Arial"/>
                <w:b/>
                <w:i/>
                <w:lang w:val="en-US" w:eastAsia="fr-FR"/>
              </w:rPr>
            </w:pPr>
            <w:r w:rsidRPr="00F63D6F">
              <w:rPr>
                <w:rFonts w:cs="Arial"/>
                <w:b/>
                <w:bCs/>
                <w:iCs/>
                <w:lang w:val="en-US" w:eastAsia="fr-FR"/>
              </w:rPr>
              <w:lastRenderedPageBreak/>
              <w:sym w:font="Wingdings" w:char="F0A8"/>
            </w:r>
            <w:r w:rsidRPr="00F63D6F">
              <w:rPr>
                <w:rFonts w:cs="Arial"/>
                <w:b/>
                <w:bCs/>
                <w:i/>
                <w:iCs/>
                <w:lang w:val="en-US" w:eastAsia="fr-FR"/>
              </w:rPr>
              <w:t xml:space="preserve"> APROBAT          </w:t>
            </w:r>
            <w:r w:rsidRPr="00F63D6F">
              <w:rPr>
                <w:rFonts w:cs="Arial"/>
                <w:b/>
                <w:bCs/>
                <w:iCs/>
                <w:lang w:val="en-US" w:eastAsia="fr-FR"/>
              </w:rPr>
              <w:sym w:font="Wingdings" w:char="F0A8"/>
            </w:r>
            <w:r w:rsidRPr="00F63D6F">
              <w:rPr>
                <w:rFonts w:cs="Arial"/>
                <w:b/>
                <w:i/>
                <w:lang w:val="en-US" w:eastAsia="fr-FR"/>
              </w:rPr>
              <w:t xml:space="preserve"> RESPINS</w:t>
            </w:r>
          </w:p>
        </w:tc>
      </w:tr>
      <w:tr w:rsidR="004A7D96" w:rsidRPr="00F63D6F" w:rsidTr="007B0FF9">
        <w:tc>
          <w:tcPr>
            <w:tcW w:w="4926" w:type="dxa"/>
            <w:hideMark/>
          </w:tcPr>
          <w:p w:rsidR="004A7D96" w:rsidRPr="00F63D6F" w:rsidRDefault="004A7D96" w:rsidP="007B0FF9">
            <w:pPr>
              <w:jc w:val="both"/>
              <w:rPr>
                <w:rFonts w:cs="Arial"/>
                <w:lang w:val="en-US" w:eastAsia="fr-FR"/>
              </w:rPr>
            </w:pPr>
            <w:proofErr w:type="spellStart"/>
            <w:r w:rsidRPr="00F63D6F">
              <w:rPr>
                <w:rFonts w:cs="Arial"/>
                <w:lang w:val="en-US" w:eastAsia="fr-FR"/>
              </w:rPr>
              <w:lastRenderedPageBreak/>
              <w:t>Nume</w:t>
            </w:r>
            <w:proofErr w:type="spellEnd"/>
            <w:r w:rsidRPr="00F63D6F">
              <w:rPr>
                <w:rFonts w:cs="Arial"/>
                <w:lang w:val="en-US" w:eastAsia="fr-FR"/>
              </w:rPr>
              <w:t xml:space="preserve"> </w:t>
            </w:r>
            <w:proofErr w:type="spellStart"/>
            <w:r w:rsidRPr="00F63D6F">
              <w:rPr>
                <w:rFonts w:cs="Arial"/>
                <w:lang w:val="en-US" w:eastAsia="fr-FR"/>
              </w:rPr>
              <w:t>şi</w:t>
            </w:r>
            <w:proofErr w:type="spellEnd"/>
            <w:r w:rsidRPr="00F63D6F">
              <w:rPr>
                <w:rFonts w:cs="Arial"/>
                <w:lang w:val="en-US" w:eastAsia="fr-FR"/>
              </w:rPr>
              <w:t xml:space="preserve"> </w:t>
            </w:r>
            <w:proofErr w:type="spellStart"/>
            <w:r w:rsidRPr="00F63D6F">
              <w:rPr>
                <w:rFonts w:cs="Arial"/>
                <w:lang w:val="en-US" w:eastAsia="fr-FR"/>
              </w:rPr>
              <w:t>Prenume</w:t>
            </w:r>
            <w:proofErr w:type="spellEnd"/>
            <w:r w:rsidRPr="00F63D6F">
              <w:rPr>
                <w:rFonts w:cs="Arial"/>
                <w:lang w:val="en-US" w:eastAsia="fr-FR"/>
              </w:rPr>
              <w:t>: .................................</w:t>
            </w:r>
          </w:p>
        </w:tc>
      </w:tr>
      <w:tr w:rsidR="004A7D96" w:rsidRPr="00F63D6F" w:rsidTr="007B0FF9">
        <w:tc>
          <w:tcPr>
            <w:tcW w:w="4926" w:type="dxa"/>
            <w:hideMark/>
          </w:tcPr>
          <w:p w:rsidR="004A7D96" w:rsidRPr="00F63D6F" w:rsidRDefault="004A7D96" w:rsidP="007B0FF9">
            <w:pPr>
              <w:jc w:val="both"/>
              <w:rPr>
                <w:rFonts w:cs="Arial"/>
                <w:lang w:val="en-US" w:eastAsia="fr-FR"/>
              </w:rPr>
            </w:pPr>
            <w:proofErr w:type="spellStart"/>
            <w:r w:rsidRPr="00F63D6F">
              <w:rPr>
                <w:rFonts w:cs="Arial"/>
                <w:lang w:val="en-US" w:eastAsia="fr-FR"/>
              </w:rPr>
              <w:t>Semnătura</w:t>
            </w:r>
            <w:proofErr w:type="spellEnd"/>
            <w:r w:rsidRPr="00F63D6F">
              <w:rPr>
                <w:rFonts w:cs="Arial"/>
                <w:lang w:val="en-US" w:eastAsia="fr-FR"/>
              </w:rPr>
              <w:t>.....................</w:t>
            </w:r>
          </w:p>
        </w:tc>
      </w:tr>
      <w:tr w:rsidR="004A7D96" w:rsidRPr="00F63D6F" w:rsidTr="007B0FF9">
        <w:trPr>
          <w:trHeight w:val="80"/>
        </w:trPr>
        <w:tc>
          <w:tcPr>
            <w:tcW w:w="4926" w:type="dxa"/>
          </w:tcPr>
          <w:p w:rsidR="004A7D96" w:rsidRPr="00F63D6F" w:rsidRDefault="004A7D96" w:rsidP="007B0FF9">
            <w:pPr>
              <w:jc w:val="both"/>
              <w:rPr>
                <w:rFonts w:cs="Arial"/>
                <w:lang w:val="en-US" w:eastAsia="fr-FR"/>
              </w:rPr>
            </w:pPr>
            <w:r w:rsidRPr="00F63D6F">
              <w:rPr>
                <w:rFonts w:cs="Arial"/>
                <w:lang w:val="en-US" w:eastAsia="fr-FR"/>
              </w:rPr>
              <w:t>Data</w:t>
            </w:r>
            <w:proofErr w:type="gramStart"/>
            <w:r w:rsidRPr="00F63D6F">
              <w:rPr>
                <w:rFonts w:cs="Arial"/>
                <w:lang w:val="en-US" w:eastAsia="fr-FR"/>
              </w:rPr>
              <w:t>:..............................</w:t>
            </w:r>
            <w:proofErr w:type="gramEnd"/>
          </w:p>
        </w:tc>
      </w:tr>
    </w:tbl>
    <w:p w:rsidR="004A7D96" w:rsidRPr="00B14A73" w:rsidRDefault="004A7D96" w:rsidP="004A7D96"/>
    <w:p w:rsidR="00AB5194" w:rsidRPr="006E3BED" w:rsidRDefault="00AB5194" w:rsidP="00AB5194">
      <w:pPr>
        <w:spacing w:line="360" w:lineRule="auto"/>
        <w:jc w:val="center"/>
        <w:rPr>
          <w:rFonts w:ascii="Trebuchet MS" w:hAnsi="Trebuchet MS" w:cs="Arial"/>
          <w:b/>
        </w:rPr>
      </w:pPr>
      <w:bookmarkStart w:id="0" w:name="_GoBack"/>
      <w:bookmarkEnd w:id="0"/>
    </w:p>
    <w:sectPr w:rsidR="00AB5194" w:rsidRPr="006E3BED" w:rsidSect="00B86009">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FC1" w:rsidRDefault="00906FC1" w:rsidP="00A96B3C">
      <w:r>
        <w:separator/>
      </w:r>
    </w:p>
  </w:endnote>
  <w:endnote w:type="continuationSeparator" w:id="0">
    <w:p w:rsidR="00906FC1" w:rsidRDefault="00906FC1" w:rsidP="00A9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E0" w:rsidRDefault="008C22E0" w:rsidP="00EB67C3">
    <w:pPr>
      <w:tabs>
        <w:tab w:val="center" w:pos="4536"/>
        <w:tab w:val="right" w:pos="9072"/>
      </w:tabs>
      <w:jc w:val="center"/>
      <w:rPr>
        <w:rFonts w:eastAsiaTheme="minorHAnsi" w:cs="Arial"/>
        <w:sz w:val="16"/>
        <w:szCs w:val="16"/>
        <w:lang w:val="en-US"/>
      </w:rPr>
    </w:pPr>
    <w:r>
      <w:rPr>
        <w:rFonts w:eastAsiaTheme="minorHAnsi" w:cs="Arial"/>
        <w:sz w:val="16"/>
        <w:szCs w:val="16"/>
        <w:lang w:val="en-US"/>
      </w:rPr>
      <w:t xml:space="preserve">STRATEGIA DE DEZVOLTARE LOCALA A ZONEI PESCARESTI DUNAREA CALARASEANA </w:t>
    </w:r>
  </w:p>
  <w:p w:rsidR="008C22E0" w:rsidRDefault="008C22E0" w:rsidP="00EB67C3">
    <w:pPr>
      <w:tabs>
        <w:tab w:val="center" w:pos="4536"/>
        <w:tab w:val="right" w:pos="9072"/>
      </w:tabs>
      <w:jc w:val="center"/>
      <w:rPr>
        <w:rFonts w:eastAsiaTheme="minorHAnsi" w:cs="Arial"/>
        <w:sz w:val="16"/>
        <w:szCs w:val="16"/>
        <w:lang w:val="en-US"/>
      </w:rPr>
    </w:pPr>
    <w:r>
      <w:rPr>
        <w:rFonts w:eastAsiaTheme="minorHAnsi" w:cs="Arial"/>
        <w:sz w:val="16"/>
        <w:szCs w:val="16"/>
        <w:lang w:val="en-US"/>
      </w:rPr>
      <w:t xml:space="preserve"> 2014-2020</w:t>
    </w:r>
  </w:p>
  <w:p w:rsidR="008C22E0" w:rsidRPr="00EB67C3" w:rsidRDefault="008C22E0" w:rsidP="00EB67C3">
    <w:pPr>
      <w:pStyle w:val="Footer"/>
      <w:jc w:val="right"/>
      <w:rPr>
        <w:rFonts w:ascii="Times New Roman" w:hAnsi="Times New Roman"/>
      </w:rPr>
    </w:pPr>
    <w:r>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FC1" w:rsidRDefault="00906FC1" w:rsidP="00A96B3C">
      <w:r>
        <w:separator/>
      </w:r>
    </w:p>
  </w:footnote>
  <w:footnote w:type="continuationSeparator" w:id="0">
    <w:p w:rsidR="00906FC1" w:rsidRDefault="00906FC1" w:rsidP="00A96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jc w:val="center"/>
      <w:tblLook w:val="04A0" w:firstRow="1" w:lastRow="0" w:firstColumn="1" w:lastColumn="0" w:noHBand="0" w:noVBand="1"/>
    </w:tblPr>
    <w:tblGrid>
      <w:gridCol w:w="2835"/>
      <w:gridCol w:w="5245"/>
      <w:gridCol w:w="1559"/>
    </w:tblGrid>
    <w:tr w:rsidR="008C22E0" w:rsidRPr="00291CC5" w:rsidTr="00C02E3A">
      <w:trPr>
        <w:trHeight w:val="416"/>
        <w:jc w:val="center"/>
      </w:trPr>
      <w:tc>
        <w:tcPr>
          <w:tcW w:w="2835" w:type="dxa"/>
          <w:vMerge w:val="restart"/>
          <w:vAlign w:val="center"/>
        </w:tcPr>
        <w:p w:rsidR="008C22E0" w:rsidRPr="00070673" w:rsidRDefault="008C22E0" w:rsidP="00C02E3A">
          <w:pPr>
            <w:pStyle w:val="Header"/>
            <w:tabs>
              <w:tab w:val="right" w:pos="2619"/>
            </w:tabs>
            <w:spacing w:line="276" w:lineRule="auto"/>
            <w:jc w:val="center"/>
            <w:rPr>
              <w:rFonts w:cs="Arial"/>
              <w:b/>
              <w:sz w:val="20"/>
              <w:lang w:val="it-IT"/>
            </w:rPr>
          </w:pPr>
          <w:r w:rsidRPr="00070673">
            <w:rPr>
              <w:rFonts w:cs="Arial"/>
              <w:b/>
              <w:sz w:val="20"/>
              <w:lang w:val="it-IT"/>
            </w:rPr>
            <w:t xml:space="preserve">ASOCIAȚIA </w:t>
          </w:r>
        </w:p>
        <w:p w:rsidR="008C22E0" w:rsidRPr="00A67168" w:rsidRDefault="008C22E0" w:rsidP="00C02E3A">
          <w:pPr>
            <w:pStyle w:val="Header"/>
            <w:spacing w:line="276" w:lineRule="auto"/>
            <w:jc w:val="center"/>
            <w:rPr>
              <w:rFonts w:cs="Arial"/>
              <w:sz w:val="20"/>
            </w:rPr>
          </w:pPr>
          <w:r w:rsidRPr="00070673">
            <w:rPr>
              <w:rFonts w:cs="Arial"/>
              <w:b/>
              <w:sz w:val="20"/>
            </w:rPr>
            <w:t>GRUPUL LOCAL DE PESCUIT „DUNĂREA CĂLĂRĂȘEANĂ”</w:t>
          </w:r>
        </w:p>
      </w:tc>
      <w:tc>
        <w:tcPr>
          <w:tcW w:w="5245" w:type="dxa"/>
          <w:vMerge w:val="restart"/>
          <w:vAlign w:val="center"/>
        </w:tcPr>
        <w:p w:rsidR="008C22E0" w:rsidRPr="00A67168" w:rsidRDefault="008C22E0" w:rsidP="00C02E3A">
          <w:pPr>
            <w:pStyle w:val="Header"/>
            <w:spacing w:line="276" w:lineRule="auto"/>
            <w:jc w:val="center"/>
            <w:rPr>
              <w:rFonts w:cs="Arial"/>
              <w:b/>
              <w:bCs/>
              <w:sz w:val="20"/>
              <w:lang w:val="it-IT"/>
            </w:rPr>
          </w:pPr>
          <w:r w:rsidRPr="00A67168">
            <w:rPr>
              <w:rFonts w:cs="Arial"/>
              <w:b/>
              <w:bCs/>
              <w:sz w:val="20"/>
              <w:lang w:val="it-IT"/>
            </w:rPr>
            <w:t xml:space="preserve">PROCEDURA OPERAȚIONALĂ </w:t>
          </w:r>
        </w:p>
        <w:p w:rsidR="008C22E0" w:rsidRPr="00A67168" w:rsidRDefault="008C22E0" w:rsidP="00C02E3A">
          <w:pPr>
            <w:pStyle w:val="Header"/>
            <w:spacing w:line="276" w:lineRule="auto"/>
            <w:jc w:val="center"/>
            <w:rPr>
              <w:rFonts w:cs="Arial"/>
              <w:b/>
              <w:bCs/>
              <w:sz w:val="20"/>
              <w:lang w:val="it-IT"/>
            </w:rPr>
          </w:pPr>
          <w:r w:rsidRPr="00A67168">
            <w:rPr>
              <w:rFonts w:cs="Arial"/>
              <w:b/>
              <w:bCs/>
              <w:sz w:val="20"/>
              <w:lang w:val="it-IT"/>
            </w:rPr>
            <w:t>DE VERIFICARE A CONFORMITĂȚII ȘI ELIGIBILITĂȚII PROIECTELOR</w:t>
          </w:r>
        </w:p>
        <w:p w:rsidR="008C22E0" w:rsidRPr="00A67168" w:rsidRDefault="008C22E0" w:rsidP="00C02E3A">
          <w:pPr>
            <w:pStyle w:val="Header"/>
            <w:spacing w:line="276" w:lineRule="auto"/>
            <w:jc w:val="center"/>
            <w:rPr>
              <w:rFonts w:cs="Arial"/>
              <w:sz w:val="20"/>
            </w:rPr>
          </w:pPr>
          <w:r w:rsidRPr="00A67168">
            <w:rPr>
              <w:rFonts w:cs="Arial"/>
              <w:b/>
              <w:bCs/>
              <w:sz w:val="20"/>
              <w:lang w:val="it-IT"/>
            </w:rPr>
            <w:t>Cod POVCE</w:t>
          </w:r>
          <w:r>
            <w:rPr>
              <w:rFonts w:cs="Arial"/>
              <w:b/>
              <w:bCs/>
              <w:sz w:val="20"/>
              <w:lang w:val="it-IT"/>
            </w:rPr>
            <w:t xml:space="preserve"> </w:t>
          </w:r>
          <w:r w:rsidRPr="006C7A27">
            <w:rPr>
              <w:rFonts w:cs="Arial"/>
              <w:b/>
              <w:bCs/>
              <w:sz w:val="20"/>
              <w:lang w:val="it-IT"/>
            </w:rPr>
            <w:t>e.I.r.0</w:t>
          </w:r>
        </w:p>
      </w:tc>
      <w:tc>
        <w:tcPr>
          <w:tcW w:w="1559" w:type="dxa"/>
          <w:vAlign w:val="center"/>
        </w:tcPr>
        <w:p w:rsidR="008C22E0" w:rsidRPr="00A67168" w:rsidRDefault="008C22E0" w:rsidP="00C02E3A">
          <w:pPr>
            <w:pStyle w:val="Header"/>
            <w:jc w:val="center"/>
            <w:rPr>
              <w:rFonts w:cs="Arial"/>
              <w:sz w:val="20"/>
            </w:rPr>
          </w:pPr>
        </w:p>
        <w:p w:rsidR="008C22E0" w:rsidRPr="00A67168" w:rsidRDefault="008C22E0" w:rsidP="00DF6AFB">
          <w:pPr>
            <w:pStyle w:val="Header"/>
            <w:jc w:val="center"/>
            <w:rPr>
              <w:rFonts w:cs="Arial"/>
              <w:sz w:val="20"/>
            </w:rPr>
          </w:pPr>
          <w:r w:rsidRPr="00A67168">
            <w:rPr>
              <w:rFonts w:cs="Arial"/>
              <w:sz w:val="20"/>
            </w:rPr>
            <w:t xml:space="preserve">Ediția </w:t>
          </w:r>
          <w:r>
            <w:rPr>
              <w:rFonts w:cs="Arial"/>
              <w:sz w:val="20"/>
            </w:rPr>
            <w:t>1/2018</w:t>
          </w:r>
        </w:p>
      </w:tc>
    </w:tr>
    <w:tr w:rsidR="008C22E0" w:rsidRPr="00291CC5" w:rsidTr="00C02E3A">
      <w:trPr>
        <w:trHeight w:val="202"/>
        <w:jc w:val="center"/>
      </w:trPr>
      <w:tc>
        <w:tcPr>
          <w:tcW w:w="2835" w:type="dxa"/>
          <w:vMerge/>
        </w:tcPr>
        <w:p w:rsidR="008C22E0" w:rsidRPr="00A67168" w:rsidRDefault="008C22E0" w:rsidP="00C02E3A">
          <w:pPr>
            <w:pStyle w:val="Header"/>
            <w:rPr>
              <w:rFonts w:cs="Arial"/>
              <w:sz w:val="20"/>
            </w:rPr>
          </w:pPr>
        </w:p>
      </w:tc>
      <w:tc>
        <w:tcPr>
          <w:tcW w:w="5245" w:type="dxa"/>
          <w:vMerge/>
        </w:tcPr>
        <w:p w:rsidR="008C22E0" w:rsidRPr="00A67168" w:rsidRDefault="008C22E0" w:rsidP="00C02E3A">
          <w:pPr>
            <w:pStyle w:val="Header"/>
            <w:rPr>
              <w:rFonts w:cs="Arial"/>
              <w:sz w:val="20"/>
            </w:rPr>
          </w:pPr>
        </w:p>
      </w:tc>
      <w:tc>
        <w:tcPr>
          <w:tcW w:w="1559" w:type="dxa"/>
          <w:vAlign w:val="center"/>
        </w:tcPr>
        <w:p w:rsidR="008C22E0" w:rsidRPr="00A67168" w:rsidRDefault="008C22E0" w:rsidP="00C02E3A">
          <w:pPr>
            <w:pStyle w:val="Header"/>
            <w:jc w:val="center"/>
            <w:rPr>
              <w:rFonts w:cs="Arial"/>
              <w:sz w:val="20"/>
            </w:rPr>
          </w:pPr>
          <w:r>
            <w:rPr>
              <w:rFonts w:cs="Arial"/>
              <w:sz w:val="20"/>
            </w:rPr>
            <w:t>Revizia 0</w:t>
          </w:r>
        </w:p>
      </w:tc>
    </w:tr>
    <w:tr w:rsidR="008C22E0" w:rsidRPr="00291CC5" w:rsidTr="00C02E3A">
      <w:trPr>
        <w:trHeight w:val="202"/>
        <w:jc w:val="center"/>
      </w:trPr>
      <w:tc>
        <w:tcPr>
          <w:tcW w:w="2835" w:type="dxa"/>
          <w:vMerge/>
        </w:tcPr>
        <w:p w:rsidR="008C22E0" w:rsidRPr="00A67168" w:rsidRDefault="008C22E0" w:rsidP="00C02E3A">
          <w:pPr>
            <w:pStyle w:val="Header"/>
            <w:rPr>
              <w:rFonts w:cs="Arial"/>
              <w:sz w:val="20"/>
            </w:rPr>
          </w:pPr>
        </w:p>
      </w:tc>
      <w:tc>
        <w:tcPr>
          <w:tcW w:w="5245" w:type="dxa"/>
          <w:vMerge/>
        </w:tcPr>
        <w:p w:rsidR="008C22E0" w:rsidRPr="00A67168" w:rsidRDefault="008C22E0" w:rsidP="00C02E3A">
          <w:pPr>
            <w:pStyle w:val="Header"/>
            <w:rPr>
              <w:rFonts w:cs="Arial"/>
              <w:sz w:val="20"/>
            </w:rPr>
          </w:pPr>
        </w:p>
      </w:tc>
      <w:tc>
        <w:tcPr>
          <w:tcW w:w="1559" w:type="dxa"/>
          <w:vAlign w:val="center"/>
        </w:tcPr>
        <w:p w:rsidR="008C22E0" w:rsidRPr="00A67168" w:rsidRDefault="008C22E0" w:rsidP="00C02E3A">
          <w:pPr>
            <w:pStyle w:val="Header"/>
            <w:jc w:val="center"/>
            <w:rPr>
              <w:rFonts w:cs="Arial"/>
              <w:sz w:val="20"/>
            </w:rPr>
          </w:pPr>
          <w:r w:rsidRPr="00A67168">
            <w:rPr>
              <w:rFonts w:cs="Arial"/>
              <w:sz w:val="20"/>
            </w:rPr>
            <w:t xml:space="preserve">Pagina </w:t>
          </w:r>
          <w:r w:rsidRPr="00A67168">
            <w:rPr>
              <w:rFonts w:cs="Arial"/>
              <w:sz w:val="20"/>
            </w:rPr>
            <w:fldChar w:fldCharType="begin"/>
          </w:r>
          <w:r w:rsidRPr="00A67168">
            <w:rPr>
              <w:rFonts w:cs="Arial"/>
              <w:sz w:val="20"/>
            </w:rPr>
            <w:instrText>PAGE   \* MERGEFORMAT</w:instrText>
          </w:r>
          <w:r w:rsidRPr="00A67168">
            <w:rPr>
              <w:rFonts w:cs="Arial"/>
              <w:sz w:val="20"/>
            </w:rPr>
            <w:fldChar w:fldCharType="separate"/>
          </w:r>
          <w:r w:rsidR="004A7D96">
            <w:rPr>
              <w:rFonts w:cs="Arial"/>
              <w:noProof/>
              <w:sz w:val="20"/>
            </w:rPr>
            <w:t>10</w:t>
          </w:r>
          <w:r w:rsidRPr="00A67168">
            <w:rPr>
              <w:rFonts w:cs="Arial"/>
              <w:sz w:val="20"/>
            </w:rPr>
            <w:fldChar w:fldCharType="end"/>
          </w:r>
        </w:p>
      </w:tc>
    </w:tr>
    <w:tr w:rsidR="008C22E0" w:rsidRPr="00291CC5" w:rsidTr="00C02E3A">
      <w:trPr>
        <w:trHeight w:val="467"/>
        <w:jc w:val="center"/>
      </w:trPr>
      <w:tc>
        <w:tcPr>
          <w:tcW w:w="2835" w:type="dxa"/>
          <w:vMerge/>
        </w:tcPr>
        <w:p w:rsidR="008C22E0" w:rsidRPr="00A67168" w:rsidRDefault="008C22E0" w:rsidP="00C02E3A">
          <w:pPr>
            <w:pStyle w:val="Header"/>
            <w:rPr>
              <w:rFonts w:cs="Arial"/>
              <w:sz w:val="20"/>
            </w:rPr>
          </w:pPr>
        </w:p>
      </w:tc>
      <w:tc>
        <w:tcPr>
          <w:tcW w:w="5245" w:type="dxa"/>
          <w:vMerge/>
        </w:tcPr>
        <w:p w:rsidR="008C22E0" w:rsidRPr="00A67168" w:rsidRDefault="008C22E0" w:rsidP="00C02E3A">
          <w:pPr>
            <w:pStyle w:val="Header"/>
            <w:rPr>
              <w:rFonts w:cs="Arial"/>
              <w:sz w:val="20"/>
            </w:rPr>
          </w:pPr>
        </w:p>
      </w:tc>
      <w:tc>
        <w:tcPr>
          <w:tcW w:w="1559" w:type="dxa"/>
          <w:vAlign w:val="center"/>
        </w:tcPr>
        <w:p w:rsidR="008C22E0" w:rsidRPr="00A67168" w:rsidRDefault="008C22E0" w:rsidP="00C02E3A">
          <w:pPr>
            <w:pStyle w:val="Header"/>
            <w:jc w:val="center"/>
            <w:rPr>
              <w:rFonts w:cs="Arial"/>
              <w:sz w:val="20"/>
            </w:rPr>
          </w:pPr>
          <w:r w:rsidRPr="00A67168">
            <w:rPr>
              <w:rFonts w:cs="Arial"/>
              <w:sz w:val="20"/>
            </w:rPr>
            <w:t>Exemplar 1</w:t>
          </w:r>
        </w:p>
      </w:tc>
    </w:tr>
  </w:tbl>
  <w:p w:rsidR="008C22E0" w:rsidRDefault="008C22E0" w:rsidP="001970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77.4pt;height:297.4pt" o:bullet="t">
        <v:imagedata r:id="rId1" o:title="popam"/>
      </v:shape>
    </w:pict>
  </w:numPicBullet>
  <w:abstractNum w:abstractNumId="0" w15:restartNumberingAfterBreak="0">
    <w:nsid w:val="02DB2863"/>
    <w:multiLevelType w:val="hybridMultilevel"/>
    <w:tmpl w:val="582AC6C0"/>
    <w:lvl w:ilvl="0" w:tplc="04180017">
      <w:start w:val="1"/>
      <w:numFmt w:val="lowerLetter"/>
      <w:lvlText w:val="%1)"/>
      <w:lvlJc w:val="left"/>
      <w:pPr>
        <w:tabs>
          <w:tab w:val="num" w:pos="720"/>
        </w:tabs>
        <w:ind w:left="720" w:hanging="360"/>
      </w:pPr>
    </w:lvl>
    <w:lvl w:ilvl="1" w:tplc="6ACEED6A">
      <w:start w:val="2"/>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86409D5"/>
    <w:multiLevelType w:val="hybridMultilevel"/>
    <w:tmpl w:val="E5A20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4515"/>
    <w:multiLevelType w:val="hybridMultilevel"/>
    <w:tmpl w:val="2B560D48"/>
    <w:lvl w:ilvl="0" w:tplc="E918F1AC">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476954"/>
    <w:multiLevelType w:val="hybridMultilevel"/>
    <w:tmpl w:val="2660AAB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64D4DDA"/>
    <w:multiLevelType w:val="hybridMultilevel"/>
    <w:tmpl w:val="B8120214"/>
    <w:lvl w:ilvl="0" w:tplc="4836A57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F712C"/>
    <w:multiLevelType w:val="hybridMultilevel"/>
    <w:tmpl w:val="19AC3692"/>
    <w:lvl w:ilvl="0" w:tplc="52B8AC7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C0986"/>
    <w:multiLevelType w:val="hybridMultilevel"/>
    <w:tmpl w:val="65D8735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D2D166">
      <w:numFmt w:val="bullet"/>
      <w:lvlText w:val="•"/>
      <w:lvlJc w:val="left"/>
      <w:pPr>
        <w:ind w:left="3600" w:hanging="720"/>
      </w:pPr>
      <w:rPr>
        <w:rFonts w:ascii="Arial" w:eastAsia="Calibri"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1468A8"/>
    <w:multiLevelType w:val="hybridMultilevel"/>
    <w:tmpl w:val="646E353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2C0A3794"/>
    <w:multiLevelType w:val="hybridMultilevel"/>
    <w:tmpl w:val="C85ACBBE"/>
    <w:lvl w:ilvl="0" w:tplc="6A56E0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2C767553"/>
    <w:multiLevelType w:val="hybridMultilevel"/>
    <w:tmpl w:val="6C36DEBC"/>
    <w:lvl w:ilvl="0" w:tplc="05B2D3C2">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10" w15:restartNumberingAfterBreak="0">
    <w:nsid w:val="368F48B0"/>
    <w:multiLevelType w:val="hybridMultilevel"/>
    <w:tmpl w:val="B41AE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796370C"/>
    <w:multiLevelType w:val="hybridMultilevel"/>
    <w:tmpl w:val="ED58F726"/>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2" w15:restartNumberingAfterBreak="0">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3D1F0EAF"/>
    <w:multiLevelType w:val="hybridMultilevel"/>
    <w:tmpl w:val="C1683C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8C2F21"/>
    <w:multiLevelType w:val="hybridMultilevel"/>
    <w:tmpl w:val="49326DAC"/>
    <w:lvl w:ilvl="0" w:tplc="F6EA1DB0">
      <w:start w:val="1"/>
      <w:numFmt w:val="decimal"/>
      <w:lvlText w:val="%1."/>
      <w:lvlJc w:val="left"/>
      <w:pPr>
        <w:ind w:left="113" w:firstLine="0"/>
      </w:pPr>
      <w:rPr>
        <w:rFonts w:hint="default"/>
        <w:b w:val="0"/>
        <w:color w:val="auto"/>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FC36156"/>
    <w:multiLevelType w:val="hybridMultilevel"/>
    <w:tmpl w:val="241EF3B8"/>
    <w:lvl w:ilvl="0" w:tplc="8796279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45B2095B"/>
    <w:multiLevelType w:val="hybridMultilevel"/>
    <w:tmpl w:val="1596646A"/>
    <w:lvl w:ilvl="0" w:tplc="F378C8DC">
      <w:start w:val="13"/>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491"/>
    <w:multiLevelType w:val="hybridMultilevel"/>
    <w:tmpl w:val="3002338E"/>
    <w:lvl w:ilvl="0" w:tplc="10387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8046C"/>
    <w:multiLevelType w:val="hybridMultilevel"/>
    <w:tmpl w:val="8DE85EFA"/>
    <w:lvl w:ilvl="0" w:tplc="312E1D5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9265BC"/>
    <w:multiLevelType w:val="hybridMultilevel"/>
    <w:tmpl w:val="556A5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7C7D41"/>
    <w:multiLevelType w:val="hybridMultilevel"/>
    <w:tmpl w:val="DF9035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E96286"/>
    <w:multiLevelType w:val="hybridMultilevel"/>
    <w:tmpl w:val="F8021060"/>
    <w:lvl w:ilvl="0" w:tplc="E7487BEE">
      <w:start w:val="1"/>
      <w:numFmt w:val="decimal"/>
      <w:lvlText w:val="%1."/>
      <w:lvlJc w:val="left"/>
      <w:pPr>
        <w:ind w:left="113"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84403C4"/>
    <w:multiLevelType w:val="hybridMultilevel"/>
    <w:tmpl w:val="896A49A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680C1D"/>
    <w:multiLevelType w:val="hybridMultilevel"/>
    <w:tmpl w:val="F3F80F9C"/>
    <w:lvl w:ilvl="0" w:tplc="68C6DB76">
      <w:numFmt w:val="bullet"/>
      <w:lvlText w:val="-"/>
      <w:lvlJc w:val="left"/>
      <w:pPr>
        <w:ind w:left="720" w:hanging="360"/>
      </w:pPr>
      <w:rPr>
        <w:rFonts w:ascii="Trebuchet MS" w:eastAsia="Times New Roman" w:hAnsi="Trebuchet MS"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3456A03"/>
    <w:multiLevelType w:val="hybridMultilevel"/>
    <w:tmpl w:val="CC60F8F6"/>
    <w:lvl w:ilvl="0" w:tplc="776CEEE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F58C5"/>
    <w:multiLevelType w:val="hybridMultilevel"/>
    <w:tmpl w:val="F8021060"/>
    <w:lvl w:ilvl="0" w:tplc="E7487BEE">
      <w:start w:val="1"/>
      <w:numFmt w:val="decimal"/>
      <w:lvlText w:val="%1."/>
      <w:lvlJc w:val="left"/>
      <w:pPr>
        <w:ind w:left="113" w:firstLine="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5"/>
  </w:num>
  <w:num w:numId="5">
    <w:abstractNumId w:val="10"/>
  </w:num>
  <w:num w:numId="6">
    <w:abstractNumId w:val="0"/>
  </w:num>
  <w:num w:numId="7">
    <w:abstractNumId w:val="7"/>
  </w:num>
  <w:num w:numId="8">
    <w:abstractNumId w:val="2"/>
  </w:num>
  <w:num w:numId="9">
    <w:abstractNumId w:val="8"/>
  </w:num>
  <w:num w:numId="10">
    <w:abstractNumId w:val="22"/>
  </w:num>
  <w:num w:numId="11">
    <w:abstractNumId w:val="12"/>
  </w:num>
  <w:num w:numId="12">
    <w:abstractNumId w:val="3"/>
  </w:num>
  <w:num w:numId="13">
    <w:abstractNumId w:val="18"/>
  </w:num>
  <w:num w:numId="14">
    <w:abstractNumId w:val="17"/>
  </w:num>
  <w:num w:numId="15">
    <w:abstractNumId w:val="4"/>
  </w:num>
  <w:num w:numId="16">
    <w:abstractNumId w:val="5"/>
  </w:num>
  <w:num w:numId="17">
    <w:abstractNumId w:val="16"/>
  </w:num>
  <w:num w:numId="18">
    <w:abstractNumId w:val="20"/>
  </w:num>
  <w:num w:numId="19">
    <w:abstractNumId w:val="1"/>
  </w:num>
  <w:num w:numId="20">
    <w:abstractNumId w:val="19"/>
  </w:num>
  <w:num w:numId="21">
    <w:abstractNumId w:val="25"/>
  </w:num>
  <w:num w:numId="22">
    <w:abstractNumId w:val="24"/>
  </w:num>
  <w:num w:numId="23">
    <w:abstractNumId w:val="6"/>
  </w:num>
  <w:num w:numId="24">
    <w:abstractNumId w:val="14"/>
  </w:num>
  <w:num w:numId="25">
    <w:abstractNumId w:val="26"/>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0F"/>
    <w:rsid w:val="00003F0B"/>
    <w:rsid w:val="000254B4"/>
    <w:rsid w:val="00027709"/>
    <w:rsid w:val="00030A22"/>
    <w:rsid w:val="0003437A"/>
    <w:rsid w:val="000553FF"/>
    <w:rsid w:val="00057A91"/>
    <w:rsid w:val="0006383E"/>
    <w:rsid w:val="00063A97"/>
    <w:rsid w:val="0006458F"/>
    <w:rsid w:val="00070673"/>
    <w:rsid w:val="0007086D"/>
    <w:rsid w:val="00074358"/>
    <w:rsid w:val="000749D1"/>
    <w:rsid w:val="000A0088"/>
    <w:rsid w:val="000A0B8B"/>
    <w:rsid w:val="000A1815"/>
    <w:rsid w:val="000A1A3B"/>
    <w:rsid w:val="000A4B3A"/>
    <w:rsid w:val="000A680E"/>
    <w:rsid w:val="000B0A92"/>
    <w:rsid w:val="000B0ADC"/>
    <w:rsid w:val="000C39F8"/>
    <w:rsid w:val="000D6FC6"/>
    <w:rsid w:val="000E1A06"/>
    <w:rsid w:val="000F2972"/>
    <w:rsid w:val="000F467F"/>
    <w:rsid w:val="001145D5"/>
    <w:rsid w:val="0011674D"/>
    <w:rsid w:val="00137EEF"/>
    <w:rsid w:val="00142DCA"/>
    <w:rsid w:val="00152A22"/>
    <w:rsid w:val="00154EC6"/>
    <w:rsid w:val="001551D9"/>
    <w:rsid w:val="00170B99"/>
    <w:rsid w:val="00186CCC"/>
    <w:rsid w:val="00190CCC"/>
    <w:rsid w:val="00191687"/>
    <w:rsid w:val="00195C4E"/>
    <w:rsid w:val="001970CA"/>
    <w:rsid w:val="001A3C2C"/>
    <w:rsid w:val="001A518C"/>
    <w:rsid w:val="001A68AC"/>
    <w:rsid w:val="001B3537"/>
    <w:rsid w:val="001B3C2B"/>
    <w:rsid w:val="001B472F"/>
    <w:rsid w:val="001B7364"/>
    <w:rsid w:val="001D2282"/>
    <w:rsid w:val="001D413C"/>
    <w:rsid w:val="001D45E8"/>
    <w:rsid w:val="001D45FD"/>
    <w:rsid w:val="001F61CE"/>
    <w:rsid w:val="001F62E9"/>
    <w:rsid w:val="002055CD"/>
    <w:rsid w:val="002234F7"/>
    <w:rsid w:val="0024328A"/>
    <w:rsid w:val="002434C3"/>
    <w:rsid w:val="00260842"/>
    <w:rsid w:val="00264072"/>
    <w:rsid w:val="00264B91"/>
    <w:rsid w:val="00270C59"/>
    <w:rsid w:val="002710A0"/>
    <w:rsid w:val="00277F70"/>
    <w:rsid w:val="00280385"/>
    <w:rsid w:val="0028670B"/>
    <w:rsid w:val="002967D1"/>
    <w:rsid w:val="002A112A"/>
    <w:rsid w:val="002A209C"/>
    <w:rsid w:val="002A6690"/>
    <w:rsid w:val="002B1D3F"/>
    <w:rsid w:val="002B612C"/>
    <w:rsid w:val="002B71E1"/>
    <w:rsid w:val="002D0581"/>
    <w:rsid w:val="002D1EBA"/>
    <w:rsid w:val="002D5EF2"/>
    <w:rsid w:val="002D6DC1"/>
    <w:rsid w:val="002D705F"/>
    <w:rsid w:val="002F1D55"/>
    <w:rsid w:val="002F29BA"/>
    <w:rsid w:val="00301ECC"/>
    <w:rsid w:val="00304BA6"/>
    <w:rsid w:val="00313E75"/>
    <w:rsid w:val="00316B0A"/>
    <w:rsid w:val="003228A3"/>
    <w:rsid w:val="003236E1"/>
    <w:rsid w:val="00323925"/>
    <w:rsid w:val="00332FD2"/>
    <w:rsid w:val="003341A3"/>
    <w:rsid w:val="00335834"/>
    <w:rsid w:val="00336960"/>
    <w:rsid w:val="00337556"/>
    <w:rsid w:val="0034008C"/>
    <w:rsid w:val="003573D5"/>
    <w:rsid w:val="00360A24"/>
    <w:rsid w:val="0036338F"/>
    <w:rsid w:val="00377BA9"/>
    <w:rsid w:val="00385EC9"/>
    <w:rsid w:val="0039126D"/>
    <w:rsid w:val="003969C7"/>
    <w:rsid w:val="003A2A35"/>
    <w:rsid w:val="003B1655"/>
    <w:rsid w:val="003C74E0"/>
    <w:rsid w:val="003E322D"/>
    <w:rsid w:val="003E6941"/>
    <w:rsid w:val="00400BD7"/>
    <w:rsid w:val="00407D6F"/>
    <w:rsid w:val="00412F62"/>
    <w:rsid w:val="00414B3F"/>
    <w:rsid w:val="00421A46"/>
    <w:rsid w:val="00422280"/>
    <w:rsid w:val="0042336C"/>
    <w:rsid w:val="00426445"/>
    <w:rsid w:val="00430523"/>
    <w:rsid w:val="00430FEA"/>
    <w:rsid w:val="00435304"/>
    <w:rsid w:val="00441E5A"/>
    <w:rsid w:val="004446FA"/>
    <w:rsid w:val="00447210"/>
    <w:rsid w:val="00463DF1"/>
    <w:rsid w:val="00466EEB"/>
    <w:rsid w:val="00467241"/>
    <w:rsid w:val="00470BD9"/>
    <w:rsid w:val="00481CEE"/>
    <w:rsid w:val="004864F2"/>
    <w:rsid w:val="00492D58"/>
    <w:rsid w:val="004A1D9D"/>
    <w:rsid w:val="004A627C"/>
    <w:rsid w:val="004A7656"/>
    <w:rsid w:val="004A7D96"/>
    <w:rsid w:val="004D5BBD"/>
    <w:rsid w:val="004E477E"/>
    <w:rsid w:val="004F3256"/>
    <w:rsid w:val="00502E7C"/>
    <w:rsid w:val="00504870"/>
    <w:rsid w:val="00504EE8"/>
    <w:rsid w:val="00505EC7"/>
    <w:rsid w:val="00505F5B"/>
    <w:rsid w:val="00507D19"/>
    <w:rsid w:val="00513142"/>
    <w:rsid w:val="00517D20"/>
    <w:rsid w:val="00520C9A"/>
    <w:rsid w:val="00523732"/>
    <w:rsid w:val="005266D5"/>
    <w:rsid w:val="00533428"/>
    <w:rsid w:val="005527FF"/>
    <w:rsid w:val="005631AF"/>
    <w:rsid w:val="00565D26"/>
    <w:rsid w:val="005750A6"/>
    <w:rsid w:val="0059206B"/>
    <w:rsid w:val="00594239"/>
    <w:rsid w:val="00596291"/>
    <w:rsid w:val="005A191C"/>
    <w:rsid w:val="005B1050"/>
    <w:rsid w:val="005D209D"/>
    <w:rsid w:val="005D3775"/>
    <w:rsid w:val="005E0516"/>
    <w:rsid w:val="005E1832"/>
    <w:rsid w:val="005E7A07"/>
    <w:rsid w:val="005F235A"/>
    <w:rsid w:val="006038B4"/>
    <w:rsid w:val="00610CB3"/>
    <w:rsid w:val="00613573"/>
    <w:rsid w:val="00615623"/>
    <w:rsid w:val="006236BA"/>
    <w:rsid w:val="006243E0"/>
    <w:rsid w:val="00624823"/>
    <w:rsid w:val="00627025"/>
    <w:rsid w:val="00627D51"/>
    <w:rsid w:val="0063101F"/>
    <w:rsid w:val="00631D7F"/>
    <w:rsid w:val="00635520"/>
    <w:rsid w:val="006535E2"/>
    <w:rsid w:val="00654F03"/>
    <w:rsid w:val="00661DAA"/>
    <w:rsid w:val="00662EB5"/>
    <w:rsid w:val="00666198"/>
    <w:rsid w:val="006754DA"/>
    <w:rsid w:val="006776F2"/>
    <w:rsid w:val="006827C0"/>
    <w:rsid w:val="006846D5"/>
    <w:rsid w:val="006B1810"/>
    <w:rsid w:val="006B4275"/>
    <w:rsid w:val="006C0B64"/>
    <w:rsid w:val="006C0EB3"/>
    <w:rsid w:val="006C1D71"/>
    <w:rsid w:val="006C2EDD"/>
    <w:rsid w:val="006C7A27"/>
    <w:rsid w:val="006D4920"/>
    <w:rsid w:val="006E104E"/>
    <w:rsid w:val="006E3BED"/>
    <w:rsid w:val="006E4597"/>
    <w:rsid w:val="006E4816"/>
    <w:rsid w:val="006E774E"/>
    <w:rsid w:val="006E7C00"/>
    <w:rsid w:val="006F022B"/>
    <w:rsid w:val="006F1C48"/>
    <w:rsid w:val="006F2985"/>
    <w:rsid w:val="00703F43"/>
    <w:rsid w:val="007062D8"/>
    <w:rsid w:val="00707489"/>
    <w:rsid w:val="00714CD8"/>
    <w:rsid w:val="007221F8"/>
    <w:rsid w:val="007252E1"/>
    <w:rsid w:val="00725466"/>
    <w:rsid w:val="00726423"/>
    <w:rsid w:val="00731FF5"/>
    <w:rsid w:val="00744950"/>
    <w:rsid w:val="007452C5"/>
    <w:rsid w:val="00745FB1"/>
    <w:rsid w:val="007515D0"/>
    <w:rsid w:val="007619C5"/>
    <w:rsid w:val="00764B9F"/>
    <w:rsid w:val="00766E77"/>
    <w:rsid w:val="00777C5D"/>
    <w:rsid w:val="007A05F6"/>
    <w:rsid w:val="007B3DAD"/>
    <w:rsid w:val="007B5F86"/>
    <w:rsid w:val="007C15C3"/>
    <w:rsid w:val="007C25B7"/>
    <w:rsid w:val="007C4302"/>
    <w:rsid w:val="007C79ED"/>
    <w:rsid w:val="007E3C4E"/>
    <w:rsid w:val="007F29F8"/>
    <w:rsid w:val="00804CDE"/>
    <w:rsid w:val="00806502"/>
    <w:rsid w:val="00812DF8"/>
    <w:rsid w:val="008169B5"/>
    <w:rsid w:val="0082145A"/>
    <w:rsid w:val="00854840"/>
    <w:rsid w:val="00861A61"/>
    <w:rsid w:val="008626BE"/>
    <w:rsid w:val="00862AEA"/>
    <w:rsid w:val="00865225"/>
    <w:rsid w:val="0086623A"/>
    <w:rsid w:val="008738BB"/>
    <w:rsid w:val="008837D0"/>
    <w:rsid w:val="00892B41"/>
    <w:rsid w:val="008A35A0"/>
    <w:rsid w:val="008B169C"/>
    <w:rsid w:val="008B16D9"/>
    <w:rsid w:val="008B2F33"/>
    <w:rsid w:val="008B4ECA"/>
    <w:rsid w:val="008C22E0"/>
    <w:rsid w:val="008C25E6"/>
    <w:rsid w:val="008C582E"/>
    <w:rsid w:val="008C7DDE"/>
    <w:rsid w:val="008D14DD"/>
    <w:rsid w:val="008D4F29"/>
    <w:rsid w:val="008D7070"/>
    <w:rsid w:val="008F21BF"/>
    <w:rsid w:val="008F28AC"/>
    <w:rsid w:val="008F2D56"/>
    <w:rsid w:val="008F5705"/>
    <w:rsid w:val="008F5CE1"/>
    <w:rsid w:val="00901677"/>
    <w:rsid w:val="00901B83"/>
    <w:rsid w:val="00906FC1"/>
    <w:rsid w:val="00912FD8"/>
    <w:rsid w:val="009140B0"/>
    <w:rsid w:val="00914562"/>
    <w:rsid w:val="00936E61"/>
    <w:rsid w:val="0094143B"/>
    <w:rsid w:val="00942AA1"/>
    <w:rsid w:val="00943D4C"/>
    <w:rsid w:val="009450CA"/>
    <w:rsid w:val="00947F2A"/>
    <w:rsid w:val="0095244F"/>
    <w:rsid w:val="00952BD6"/>
    <w:rsid w:val="00963A15"/>
    <w:rsid w:val="00974E9C"/>
    <w:rsid w:val="0098177D"/>
    <w:rsid w:val="009860D6"/>
    <w:rsid w:val="00986A77"/>
    <w:rsid w:val="00987024"/>
    <w:rsid w:val="0099168C"/>
    <w:rsid w:val="00995C53"/>
    <w:rsid w:val="009A6F77"/>
    <w:rsid w:val="009A7626"/>
    <w:rsid w:val="009B3042"/>
    <w:rsid w:val="009C21F7"/>
    <w:rsid w:val="009D220B"/>
    <w:rsid w:val="009D4BD5"/>
    <w:rsid w:val="009E55A6"/>
    <w:rsid w:val="009F10E7"/>
    <w:rsid w:val="00A00315"/>
    <w:rsid w:val="00A06166"/>
    <w:rsid w:val="00A07C0F"/>
    <w:rsid w:val="00A1062A"/>
    <w:rsid w:val="00A16E41"/>
    <w:rsid w:val="00A249EF"/>
    <w:rsid w:val="00A25BA4"/>
    <w:rsid w:val="00A279A8"/>
    <w:rsid w:val="00A314EF"/>
    <w:rsid w:val="00A44687"/>
    <w:rsid w:val="00A7061F"/>
    <w:rsid w:val="00A70C84"/>
    <w:rsid w:val="00A71C70"/>
    <w:rsid w:val="00A71FA2"/>
    <w:rsid w:val="00A752F0"/>
    <w:rsid w:val="00A75DAC"/>
    <w:rsid w:val="00A75DB4"/>
    <w:rsid w:val="00A76AD0"/>
    <w:rsid w:val="00A83EBA"/>
    <w:rsid w:val="00A9253B"/>
    <w:rsid w:val="00A96B3C"/>
    <w:rsid w:val="00AB01B0"/>
    <w:rsid w:val="00AB5194"/>
    <w:rsid w:val="00AC4A21"/>
    <w:rsid w:val="00AC7EB0"/>
    <w:rsid w:val="00AD1290"/>
    <w:rsid w:val="00AD73EC"/>
    <w:rsid w:val="00AE36FD"/>
    <w:rsid w:val="00AF7210"/>
    <w:rsid w:val="00B03C41"/>
    <w:rsid w:val="00B065D4"/>
    <w:rsid w:val="00B076F6"/>
    <w:rsid w:val="00B07AB6"/>
    <w:rsid w:val="00B142F6"/>
    <w:rsid w:val="00B16A7E"/>
    <w:rsid w:val="00B2237D"/>
    <w:rsid w:val="00B23F09"/>
    <w:rsid w:val="00B36D23"/>
    <w:rsid w:val="00B37F42"/>
    <w:rsid w:val="00B40540"/>
    <w:rsid w:val="00B40C5C"/>
    <w:rsid w:val="00B42F58"/>
    <w:rsid w:val="00B44466"/>
    <w:rsid w:val="00B44F67"/>
    <w:rsid w:val="00B472FA"/>
    <w:rsid w:val="00B54C68"/>
    <w:rsid w:val="00B54F9F"/>
    <w:rsid w:val="00B579AF"/>
    <w:rsid w:val="00B57F7C"/>
    <w:rsid w:val="00B60094"/>
    <w:rsid w:val="00B622AD"/>
    <w:rsid w:val="00B64C5F"/>
    <w:rsid w:val="00B66974"/>
    <w:rsid w:val="00B66CCE"/>
    <w:rsid w:val="00B72794"/>
    <w:rsid w:val="00B7545F"/>
    <w:rsid w:val="00B77C11"/>
    <w:rsid w:val="00B82954"/>
    <w:rsid w:val="00B86009"/>
    <w:rsid w:val="00B921EE"/>
    <w:rsid w:val="00B9400E"/>
    <w:rsid w:val="00B9742F"/>
    <w:rsid w:val="00BA4ECB"/>
    <w:rsid w:val="00BA7092"/>
    <w:rsid w:val="00BB3349"/>
    <w:rsid w:val="00BC067B"/>
    <w:rsid w:val="00BC15B2"/>
    <w:rsid w:val="00BC3730"/>
    <w:rsid w:val="00BF22DD"/>
    <w:rsid w:val="00BF2324"/>
    <w:rsid w:val="00BF3CF0"/>
    <w:rsid w:val="00BF4CB7"/>
    <w:rsid w:val="00BF51B6"/>
    <w:rsid w:val="00BF5393"/>
    <w:rsid w:val="00C02651"/>
    <w:rsid w:val="00C02E3A"/>
    <w:rsid w:val="00C03BD8"/>
    <w:rsid w:val="00C06B95"/>
    <w:rsid w:val="00C20BC8"/>
    <w:rsid w:val="00C222B4"/>
    <w:rsid w:val="00C26C37"/>
    <w:rsid w:val="00C326C2"/>
    <w:rsid w:val="00C36391"/>
    <w:rsid w:val="00C37169"/>
    <w:rsid w:val="00C44E67"/>
    <w:rsid w:val="00C602EE"/>
    <w:rsid w:val="00C62A3D"/>
    <w:rsid w:val="00C651EA"/>
    <w:rsid w:val="00C7191D"/>
    <w:rsid w:val="00C75E78"/>
    <w:rsid w:val="00C911DB"/>
    <w:rsid w:val="00C91559"/>
    <w:rsid w:val="00C92E60"/>
    <w:rsid w:val="00C95E85"/>
    <w:rsid w:val="00CB07DE"/>
    <w:rsid w:val="00CB2832"/>
    <w:rsid w:val="00CB4EAA"/>
    <w:rsid w:val="00CC006A"/>
    <w:rsid w:val="00CC30EA"/>
    <w:rsid w:val="00CC37AE"/>
    <w:rsid w:val="00CC3E7D"/>
    <w:rsid w:val="00CC44C3"/>
    <w:rsid w:val="00CC7F80"/>
    <w:rsid w:val="00CD7707"/>
    <w:rsid w:val="00CF0723"/>
    <w:rsid w:val="00CF0CA0"/>
    <w:rsid w:val="00CF2285"/>
    <w:rsid w:val="00CF3E25"/>
    <w:rsid w:val="00D002AE"/>
    <w:rsid w:val="00D05BF7"/>
    <w:rsid w:val="00D12307"/>
    <w:rsid w:val="00D23C89"/>
    <w:rsid w:val="00D374F8"/>
    <w:rsid w:val="00D4043B"/>
    <w:rsid w:val="00D46D6B"/>
    <w:rsid w:val="00D543FD"/>
    <w:rsid w:val="00D57093"/>
    <w:rsid w:val="00D62577"/>
    <w:rsid w:val="00D6287E"/>
    <w:rsid w:val="00D805EC"/>
    <w:rsid w:val="00D82828"/>
    <w:rsid w:val="00D87CB9"/>
    <w:rsid w:val="00D919CC"/>
    <w:rsid w:val="00D92E1E"/>
    <w:rsid w:val="00D95875"/>
    <w:rsid w:val="00DA0261"/>
    <w:rsid w:val="00DA21EB"/>
    <w:rsid w:val="00DA5326"/>
    <w:rsid w:val="00DA5FB7"/>
    <w:rsid w:val="00DB14E6"/>
    <w:rsid w:val="00DB6AB5"/>
    <w:rsid w:val="00DC536C"/>
    <w:rsid w:val="00DC655E"/>
    <w:rsid w:val="00DD54CD"/>
    <w:rsid w:val="00DE3A51"/>
    <w:rsid w:val="00DE4D81"/>
    <w:rsid w:val="00DF421D"/>
    <w:rsid w:val="00DF4D8D"/>
    <w:rsid w:val="00DF632C"/>
    <w:rsid w:val="00DF6AFB"/>
    <w:rsid w:val="00E01534"/>
    <w:rsid w:val="00E04D1B"/>
    <w:rsid w:val="00E05DA6"/>
    <w:rsid w:val="00E10E2F"/>
    <w:rsid w:val="00E1178C"/>
    <w:rsid w:val="00E23D8C"/>
    <w:rsid w:val="00E24169"/>
    <w:rsid w:val="00E256EA"/>
    <w:rsid w:val="00E43440"/>
    <w:rsid w:val="00E45551"/>
    <w:rsid w:val="00E500ED"/>
    <w:rsid w:val="00E548DE"/>
    <w:rsid w:val="00E62A69"/>
    <w:rsid w:val="00E6503C"/>
    <w:rsid w:val="00E71269"/>
    <w:rsid w:val="00E75035"/>
    <w:rsid w:val="00E75586"/>
    <w:rsid w:val="00E8178B"/>
    <w:rsid w:val="00E83AEF"/>
    <w:rsid w:val="00E92463"/>
    <w:rsid w:val="00E96B78"/>
    <w:rsid w:val="00EB0980"/>
    <w:rsid w:val="00EB67C3"/>
    <w:rsid w:val="00ED2C12"/>
    <w:rsid w:val="00EE0825"/>
    <w:rsid w:val="00EF2530"/>
    <w:rsid w:val="00EF4417"/>
    <w:rsid w:val="00F008CB"/>
    <w:rsid w:val="00F04B3F"/>
    <w:rsid w:val="00F0649F"/>
    <w:rsid w:val="00F17930"/>
    <w:rsid w:val="00F20E83"/>
    <w:rsid w:val="00F20EB8"/>
    <w:rsid w:val="00F22464"/>
    <w:rsid w:val="00F30D8F"/>
    <w:rsid w:val="00F3495C"/>
    <w:rsid w:val="00F45747"/>
    <w:rsid w:val="00F53597"/>
    <w:rsid w:val="00F63D6F"/>
    <w:rsid w:val="00F6453F"/>
    <w:rsid w:val="00F72AEA"/>
    <w:rsid w:val="00F7479C"/>
    <w:rsid w:val="00F749BB"/>
    <w:rsid w:val="00F80DF0"/>
    <w:rsid w:val="00F8194B"/>
    <w:rsid w:val="00F853DD"/>
    <w:rsid w:val="00F85AEC"/>
    <w:rsid w:val="00F973EB"/>
    <w:rsid w:val="00FA1031"/>
    <w:rsid w:val="00FA3288"/>
    <w:rsid w:val="00FA3D14"/>
    <w:rsid w:val="00FA40B4"/>
    <w:rsid w:val="00FB0F50"/>
    <w:rsid w:val="00FB6742"/>
    <w:rsid w:val="00FC0614"/>
    <w:rsid w:val="00FC56FB"/>
    <w:rsid w:val="00FD3C66"/>
    <w:rsid w:val="00FD590A"/>
    <w:rsid w:val="00FD60A8"/>
    <w:rsid w:val="00FD6CEE"/>
    <w:rsid w:val="00FF2D39"/>
    <w:rsid w:val="00FF5E4E"/>
    <w:rsid w:val="00FF72C3"/>
    <w:rsid w:val="00FF73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3C"/>
    <w:pPr>
      <w:spacing w:after="0" w:line="240" w:lineRule="auto"/>
    </w:pPr>
    <w:rPr>
      <w:rFonts w:ascii="Arial" w:eastAsia="Times New Roman" w:hAnsi="Arial" w:cs="Times New Roman"/>
      <w:sz w:val="24"/>
      <w:szCs w:val="24"/>
      <w:lang w:eastAsia="ro-RO"/>
    </w:rPr>
  </w:style>
  <w:style w:type="paragraph" w:styleId="Heading1">
    <w:name w:val="heading 1"/>
    <w:basedOn w:val="Normal"/>
    <w:next w:val="Normal"/>
    <w:link w:val="Heading1Char"/>
    <w:uiPriority w:val="9"/>
    <w:qFormat/>
    <w:rsid w:val="00A96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96B3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3C"/>
    <w:rPr>
      <w:rFonts w:asciiTheme="majorHAnsi" w:eastAsiaTheme="majorEastAsia" w:hAnsiTheme="majorHAnsi" w:cstheme="majorBidi"/>
      <w:color w:val="2E74B5" w:themeColor="accent1" w:themeShade="BF"/>
      <w:sz w:val="32"/>
      <w:szCs w:val="32"/>
      <w:lang w:eastAsia="ro-RO"/>
    </w:rPr>
  </w:style>
  <w:style w:type="character" w:customStyle="1" w:styleId="Heading5Char">
    <w:name w:val="Heading 5 Char"/>
    <w:basedOn w:val="DefaultParagraphFont"/>
    <w:link w:val="Heading5"/>
    <w:uiPriority w:val="9"/>
    <w:semiHidden/>
    <w:rsid w:val="00A96B3C"/>
    <w:rPr>
      <w:rFonts w:asciiTheme="majorHAnsi" w:eastAsiaTheme="majorEastAsia" w:hAnsiTheme="majorHAnsi" w:cstheme="majorBidi"/>
      <w:color w:val="2E74B5" w:themeColor="accent1" w:themeShade="BF"/>
      <w:sz w:val="24"/>
      <w:szCs w:val="24"/>
      <w:lang w:eastAsia="ro-RO"/>
    </w:rPr>
  </w:style>
  <w:style w:type="paragraph" w:styleId="TOC3">
    <w:name w:val="toc 3"/>
    <w:basedOn w:val="Normal"/>
    <w:next w:val="Normal"/>
    <w:autoRedefine/>
    <w:uiPriority w:val="39"/>
    <w:unhideWhenUsed/>
    <w:rsid w:val="00A96B3C"/>
    <w:pPr>
      <w:spacing w:after="100" w:line="259" w:lineRule="auto"/>
      <w:ind w:left="440"/>
    </w:pPr>
    <w:rPr>
      <w:rFonts w:asciiTheme="minorHAnsi" w:eastAsiaTheme="minorEastAsia" w:hAnsiTheme="minorHAnsi"/>
      <w:sz w:val="22"/>
      <w:szCs w:val="22"/>
    </w:rPr>
  </w:style>
  <w:style w:type="paragraph" w:customStyle="1" w:styleId="Default">
    <w:name w:val="Default"/>
    <w:rsid w:val="00A96B3C"/>
    <w:pPr>
      <w:autoSpaceDE w:val="0"/>
      <w:autoSpaceDN w:val="0"/>
      <w:adjustRightInd w:val="0"/>
      <w:spacing w:after="0" w:line="240" w:lineRule="auto"/>
    </w:pPr>
    <w:rPr>
      <w:rFonts w:ascii="Times New Roman" w:eastAsiaTheme="minorEastAsia" w:hAnsi="Times New Roman" w:cs="Times New Roman"/>
      <w:color w:val="000000"/>
      <w:sz w:val="24"/>
      <w:szCs w:val="24"/>
      <w:lang w:eastAsia="ro-RO"/>
    </w:rPr>
  </w:style>
  <w:style w:type="paragraph" w:styleId="BalloonText">
    <w:name w:val="Balloon Text"/>
    <w:basedOn w:val="Normal"/>
    <w:link w:val="BalloonTextChar"/>
    <w:uiPriority w:val="99"/>
    <w:semiHidden/>
    <w:unhideWhenUsed/>
    <w:rsid w:val="00A96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3C"/>
    <w:rPr>
      <w:rFonts w:ascii="Segoe UI" w:eastAsia="Times New Roman" w:hAnsi="Segoe UI" w:cs="Segoe UI"/>
      <w:sz w:val="18"/>
      <w:szCs w:val="18"/>
      <w:lang w:eastAsia="ro-RO"/>
    </w:rPr>
  </w:style>
  <w:style w:type="paragraph" w:styleId="ListParagraph">
    <w:name w:val="List Paragraph"/>
    <w:aliases w:val="List1,Списък на абзаци,List Paragraph11,body 2,List_Paragraph,Multilevel para_II,Normal bullet 2,List Paragraph1,Listă colorată - Accentuare 11,List Paragraph111,Listã coloratã - Accentuare 11,Bullet,Citation List,Listã paragraf,Forth le"/>
    <w:basedOn w:val="Normal"/>
    <w:link w:val="ListParagraphChar"/>
    <w:uiPriority w:val="34"/>
    <w:qFormat/>
    <w:rsid w:val="00A96B3C"/>
    <w:pPr>
      <w:ind w:left="720"/>
      <w:contextualSpacing/>
    </w:pPr>
  </w:style>
  <w:style w:type="character" w:styleId="CommentReference">
    <w:name w:val="annotation reference"/>
    <w:basedOn w:val="DefaultParagraphFont"/>
    <w:uiPriority w:val="99"/>
    <w:semiHidden/>
    <w:unhideWhenUsed/>
    <w:rsid w:val="00A96B3C"/>
    <w:rPr>
      <w:sz w:val="16"/>
      <w:szCs w:val="16"/>
    </w:rPr>
  </w:style>
  <w:style w:type="paragraph" w:styleId="CommentText">
    <w:name w:val="annotation text"/>
    <w:basedOn w:val="Normal"/>
    <w:link w:val="CommentTextChar"/>
    <w:uiPriority w:val="99"/>
    <w:semiHidden/>
    <w:unhideWhenUsed/>
    <w:rsid w:val="00A96B3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A96B3C"/>
    <w:rPr>
      <w:rFonts w:eastAsiaTheme="minorEastAsia"/>
      <w:sz w:val="20"/>
      <w:szCs w:val="20"/>
      <w:lang w:eastAsia="ro-RO"/>
    </w:rPr>
  </w:style>
  <w:style w:type="paragraph" w:styleId="TOCHeading">
    <w:name w:val="TOC Heading"/>
    <w:basedOn w:val="Heading1"/>
    <w:next w:val="Normal"/>
    <w:uiPriority w:val="39"/>
    <w:unhideWhenUsed/>
    <w:qFormat/>
    <w:rsid w:val="00A96B3C"/>
    <w:pPr>
      <w:spacing w:line="259" w:lineRule="auto"/>
      <w:outlineLvl w:val="9"/>
    </w:pPr>
  </w:style>
  <w:style w:type="paragraph" w:styleId="TOC2">
    <w:name w:val="toc 2"/>
    <w:basedOn w:val="Normal"/>
    <w:next w:val="Normal"/>
    <w:autoRedefine/>
    <w:uiPriority w:val="39"/>
    <w:unhideWhenUsed/>
    <w:rsid w:val="00A96B3C"/>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A96B3C"/>
    <w:pPr>
      <w:spacing w:after="100" w:line="259" w:lineRule="auto"/>
    </w:pPr>
    <w:rPr>
      <w:rFonts w:asciiTheme="minorHAnsi" w:eastAsiaTheme="minorEastAsia" w:hAnsiTheme="minorHAnsi"/>
      <w:sz w:val="22"/>
      <w:szCs w:val="22"/>
    </w:rPr>
  </w:style>
  <w:style w:type="paragraph" w:styleId="Header">
    <w:name w:val="header"/>
    <w:aliases w:val="Header Char, Char1 Char, Char1,Char1"/>
    <w:basedOn w:val="Normal"/>
    <w:link w:val="HeaderChar1"/>
    <w:uiPriority w:val="99"/>
    <w:unhideWhenUsed/>
    <w:rsid w:val="00A96B3C"/>
    <w:pPr>
      <w:tabs>
        <w:tab w:val="center" w:pos="4536"/>
        <w:tab w:val="right" w:pos="9072"/>
      </w:tabs>
    </w:pPr>
  </w:style>
  <w:style w:type="character" w:customStyle="1" w:styleId="HeaderChar1">
    <w:name w:val="Header Char1"/>
    <w:aliases w:val="Header Char Char, Char1 Char Char, Char1 Char1,Char1 Char"/>
    <w:basedOn w:val="DefaultParagraphFont"/>
    <w:link w:val="Header"/>
    <w:uiPriority w:val="99"/>
    <w:rsid w:val="00A96B3C"/>
    <w:rPr>
      <w:rFonts w:ascii="Arial" w:eastAsia="Times New Roman" w:hAnsi="Arial" w:cs="Times New Roman"/>
      <w:sz w:val="24"/>
      <w:szCs w:val="24"/>
      <w:lang w:eastAsia="ro-RO"/>
    </w:rPr>
  </w:style>
  <w:style w:type="paragraph" w:styleId="Footer">
    <w:name w:val="footer"/>
    <w:basedOn w:val="Normal"/>
    <w:link w:val="FooterChar"/>
    <w:uiPriority w:val="99"/>
    <w:unhideWhenUsed/>
    <w:rsid w:val="00A96B3C"/>
    <w:pPr>
      <w:tabs>
        <w:tab w:val="center" w:pos="4536"/>
        <w:tab w:val="right" w:pos="9072"/>
      </w:tabs>
    </w:pPr>
  </w:style>
  <w:style w:type="character" w:customStyle="1" w:styleId="FooterChar">
    <w:name w:val="Footer Char"/>
    <w:basedOn w:val="DefaultParagraphFont"/>
    <w:link w:val="Footer"/>
    <w:uiPriority w:val="99"/>
    <w:rsid w:val="00A96B3C"/>
    <w:rPr>
      <w:rFonts w:ascii="Arial" w:eastAsia="Times New Roman" w:hAnsi="Arial" w:cs="Times New Roman"/>
      <w:sz w:val="24"/>
      <w:szCs w:val="24"/>
      <w:lang w:eastAsia="ro-RO"/>
    </w:rPr>
  </w:style>
  <w:style w:type="character" w:customStyle="1" w:styleId="CommentSubjectChar">
    <w:name w:val="Comment Subject Char"/>
    <w:basedOn w:val="CommentTextChar"/>
    <w:link w:val="CommentSubject"/>
    <w:uiPriority w:val="99"/>
    <w:semiHidden/>
    <w:rsid w:val="00A96B3C"/>
    <w:rPr>
      <w:rFonts w:eastAsiaTheme="minorEastAsia"/>
      <w:b/>
      <w:bCs/>
      <w:sz w:val="20"/>
      <w:szCs w:val="20"/>
      <w:lang w:eastAsia="ro-RO"/>
    </w:rPr>
  </w:style>
  <w:style w:type="paragraph" w:styleId="CommentSubject">
    <w:name w:val="annotation subject"/>
    <w:basedOn w:val="CommentText"/>
    <w:next w:val="CommentText"/>
    <w:link w:val="CommentSubjectChar"/>
    <w:uiPriority w:val="99"/>
    <w:semiHidden/>
    <w:unhideWhenUsed/>
    <w:rsid w:val="00A96B3C"/>
    <w:pPr>
      <w:spacing w:after="0"/>
    </w:pPr>
    <w:rPr>
      <w:b/>
      <w:bCs/>
    </w:rPr>
  </w:style>
  <w:style w:type="character" w:customStyle="1" w:styleId="SubiectComentariuCaracter1">
    <w:name w:val="Subiect Comentariu Caracter1"/>
    <w:basedOn w:val="CommentTextChar"/>
    <w:uiPriority w:val="99"/>
    <w:semiHidden/>
    <w:rsid w:val="00A96B3C"/>
    <w:rPr>
      <w:rFonts w:eastAsiaTheme="minorEastAsia"/>
      <w:b/>
      <w:bCs/>
      <w:sz w:val="20"/>
      <w:szCs w:val="20"/>
      <w:lang w:eastAsia="ro-RO"/>
    </w:rPr>
  </w:style>
  <w:style w:type="paragraph" w:styleId="BodyText">
    <w:name w:val="Body Text"/>
    <w:basedOn w:val="Normal"/>
    <w:link w:val="BodyTextChar"/>
    <w:unhideWhenUsed/>
    <w:qFormat/>
    <w:rsid w:val="00A96B3C"/>
    <w:pPr>
      <w:jc w:val="center"/>
    </w:pPr>
    <w:rPr>
      <w:rFonts w:ascii="Times New Roman" w:hAnsi="Times New Roman"/>
      <w:b/>
      <w:bCs/>
      <w:szCs w:val="20"/>
      <w:lang w:eastAsia="en-US"/>
    </w:rPr>
  </w:style>
  <w:style w:type="character" w:customStyle="1" w:styleId="BodyTextChar">
    <w:name w:val="Body Text Char"/>
    <w:basedOn w:val="DefaultParagraphFont"/>
    <w:link w:val="BodyText"/>
    <w:rsid w:val="00A96B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unhideWhenUsed/>
    <w:rsid w:val="00A96B3C"/>
    <w:pPr>
      <w:spacing w:after="120"/>
      <w:ind w:left="283"/>
    </w:pPr>
  </w:style>
  <w:style w:type="character" w:customStyle="1" w:styleId="BodyTextIndentChar">
    <w:name w:val="Body Text Indent Char"/>
    <w:basedOn w:val="DefaultParagraphFont"/>
    <w:link w:val="BodyTextIndent"/>
    <w:uiPriority w:val="99"/>
    <w:rsid w:val="00A96B3C"/>
    <w:rPr>
      <w:rFonts w:ascii="Arial" w:eastAsia="Times New Roman" w:hAnsi="Arial" w:cs="Times New Roman"/>
      <w:sz w:val="24"/>
      <w:szCs w:val="24"/>
      <w:lang w:eastAsia="ro-RO"/>
    </w:rPr>
  </w:style>
  <w:style w:type="paragraph" w:customStyle="1" w:styleId="Stil1">
    <w:name w:val="Stil1"/>
    <w:basedOn w:val="Normal"/>
    <w:rsid w:val="00A96B3C"/>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hAnsi="Times New Roman"/>
      <w:b/>
      <w:color w:val="000080"/>
      <w:sz w:val="22"/>
      <w:szCs w:val="22"/>
      <w:lang w:eastAsia="en-US"/>
    </w:rPr>
  </w:style>
  <w:style w:type="paragraph" w:customStyle="1" w:styleId="CharCharChar">
    <w:name w:val="Char Char Char"/>
    <w:basedOn w:val="Normal"/>
    <w:rsid w:val="00A96B3C"/>
    <w:rPr>
      <w:rFonts w:ascii="Times New Roman" w:hAnsi="Times New Roman"/>
      <w:lang w:val="pl-PL" w:eastAsia="pl-PL"/>
    </w:rPr>
  </w:style>
  <w:style w:type="paragraph" w:customStyle="1" w:styleId="CM1">
    <w:name w:val="CM1"/>
    <w:basedOn w:val="Default"/>
    <w:next w:val="Default"/>
    <w:uiPriority w:val="99"/>
    <w:rsid w:val="00A96B3C"/>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A96B3C"/>
    <w:rPr>
      <w:rFonts w:ascii="EUAlbertina" w:eastAsiaTheme="minorHAnsi" w:hAnsi="EUAlbertina" w:cstheme="minorBidi"/>
      <w:color w:val="auto"/>
      <w:lang w:val="en-US" w:eastAsia="en-US"/>
    </w:rPr>
  </w:style>
  <w:style w:type="paragraph" w:styleId="BodyText2">
    <w:name w:val="Body Text 2"/>
    <w:basedOn w:val="Normal"/>
    <w:link w:val="BodyText2Char"/>
    <w:uiPriority w:val="99"/>
    <w:unhideWhenUsed/>
    <w:rsid w:val="00A96B3C"/>
    <w:pPr>
      <w:spacing w:after="120" w:line="480" w:lineRule="auto"/>
    </w:pPr>
  </w:style>
  <w:style w:type="character" w:customStyle="1" w:styleId="BodyText2Char">
    <w:name w:val="Body Text 2 Char"/>
    <w:basedOn w:val="DefaultParagraphFont"/>
    <w:link w:val="BodyText2"/>
    <w:uiPriority w:val="99"/>
    <w:rsid w:val="00A96B3C"/>
    <w:rPr>
      <w:rFonts w:ascii="Arial" w:eastAsia="Times New Roman" w:hAnsi="Arial" w:cs="Times New Roman"/>
      <w:sz w:val="24"/>
      <w:szCs w:val="24"/>
      <w:lang w:eastAsia="ro-RO"/>
    </w:rPr>
  </w:style>
  <w:style w:type="character" w:styleId="Hyperlink">
    <w:name w:val="Hyperlink"/>
    <w:uiPriority w:val="99"/>
    <w:unhideWhenUsed/>
    <w:rsid w:val="00A96B3C"/>
    <w:rPr>
      <w:color w:val="0563C1"/>
      <w:u w:val="single"/>
    </w:rPr>
  </w:style>
  <w:style w:type="character" w:customStyle="1" w:styleId="FontStyle52">
    <w:name w:val="Font Style52"/>
    <w:uiPriority w:val="99"/>
    <w:rsid w:val="008F5705"/>
    <w:rPr>
      <w:rFonts w:ascii="Trebuchet MS" w:hAnsi="Trebuchet MS" w:cs="Trebuchet MS"/>
      <w:sz w:val="20"/>
      <w:szCs w:val="20"/>
    </w:rPr>
  </w:style>
  <w:style w:type="paragraph" w:customStyle="1" w:styleId="Style26">
    <w:name w:val="Style26"/>
    <w:basedOn w:val="Normal"/>
    <w:uiPriority w:val="99"/>
    <w:rsid w:val="00520C9A"/>
    <w:pPr>
      <w:widowControl w:val="0"/>
      <w:autoSpaceDE w:val="0"/>
      <w:autoSpaceDN w:val="0"/>
      <w:adjustRightInd w:val="0"/>
    </w:pPr>
    <w:rPr>
      <w:rFonts w:ascii="Trebuchet MS" w:hAnsi="Trebuchet MS"/>
      <w:lang w:val="en-US" w:eastAsia="en-US"/>
    </w:rPr>
  </w:style>
  <w:style w:type="character" w:styleId="IntenseEmphasis">
    <w:name w:val="Intense Emphasis"/>
    <w:basedOn w:val="DefaultParagraphFont"/>
    <w:uiPriority w:val="21"/>
    <w:qFormat/>
    <w:rsid w:val="00CD7707"/>
    <w:rPr>
      <w:i/>
      <w:iCs/>
      <w:color w:val="5B9BD5" w:themeColor="accent1"/>
    </w:rPr>
  </w:style>
  <w:style w:type="character" w:customStyle="1" w:styleId="ListParagraphChar">
    <w:name w:val="List Paragraph Char"/>
    <w:aliases w:val="List1 Char,Списък на абзаци Char,List Paragraph11 Char,body 2 Char,List_Paragraph Char,Multilevel para_II Char,Normal bullet 2 Char,List Paragraph1 Char,Listă colorată - Accentuare 11 Char,List Paragraph111 Char,Bullet Char"/>
    <w:link w:val="ListParagraph"/>
    <w:uiPriority w:val="34"/>
    <w:rsid w:val="00963A15"/>
    <w:rPr>
      <w:rFonts w:ascii="Arial" w:eastAsia="Times New Roman" w:hAnsi="Arial" w:cs="Times New Roman"/>
      <w:sz w:val="24"/>
      <w:szCs w:val="24"/>
      <w:lang w:eastAsia="ro-RO"/>
    </w:rPr>
  </w:style>
  <w:style w:type="table" w:styleId="TableGrid">
    <w:name w:val="Table Grid"/>
    <w:basedOn w:val="TableNormal"/>
    <w:uiPriority w:val="39"/>
    <w:rsid w:val="00C02E3A"/>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23115">
      <w:bodyDiv w:val="1"/>
      <w:marLeft w:val="0"/>
      <w:marRight w:val="0"/>
      <w:marTop w:val="0"/>
      <w:marBottom w:val="0"/>
      <w:divBdr>
        <w:top w:val="none" w:sz="0" w:space="0" w:color="auto"/>
        <w:left w:val="none" w:sz="0" w:space="0" w:color="auto"/>
        <w:bottom w:val="none" w:sz="0" w:space="0" w:color="auto"/>
        <w:right w:val="none" w:sz="0" w:space="0" w:color="auto"/>
      </w:divBdr>
    </w:div>
    <w:div w:id="15692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ictor.ilie\sintact%204.0\cache\Legislatie\temp919160\0017186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D2B76-7323-43DC-AE9D-69674F6A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2140</Words>
  <Characters>12203</Characters>
  <Application>Microsoft Office Word</Application>
  <DocSecurity>0</DocSecurity>
  <Lines>101</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2018-03-12T11:35:00Z</dcterms:created>
  <dcterms:modified xsi:type="dcterms:W3CDTF">2018-03-23T11:01:00Z</dcterms:modified>
</cp:coreProperties>
</file>